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color w:val="FF0000"/>
          <w:w w:val="50"/>
          <w:sz w:val="180"/>
          <w:szCs w:val="18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FF0000"/>
          <w:w w:val="50"/>
          <w:sz w:val="180"/>
          <w:szCs w:val="180"/>
          <w:lang w:eastAsia="zh-CN"/>
        </w:rPr>
        <w:t>新场镇人民政府文件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cs="宋体"/>
          <w:b w:val="0"/>
          <w:bCs w:val="0"/>
          <w:color w:val="FF0000"/>
          <w:w w:val="50"/>
          <w:sz w:val="180"/>
          <w:szCs w:val="180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新政发〔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32号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12700</wp:posOffset>
                </wp:positionV>
                <wp:extent cx="5210175" cy="9525"/>
                <wp:effectExtent l="0" t="13970" r="9525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27760" y="2925445"/>
                          <a:ext cx="52101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.75pt;margin-top:1pt;height:0.75pt;width:410.25pt;z-index:251658240;mso-width-relative:page;mso-height-relative:page;" filled="f" stroked="t" coordsize="21600,21600" o:gfxdata="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I3If0rV&#10;AAAABgEAAA8AAAAAAAAAAQAgAAAAOAAAAGRycy9kb3ducmV2LnhtbFBLAQIUABQAAAAIAIdO4kDB&#10;dsZ81AEAAGoDAAAOAAAAAAAAAAEAIAAAADoBAABkcnMvZTJvRG9jLnhtbFBLBQYAAAAABgAGAFkB&#10;AACABQAAAAA=&#10;">
                <v:path arrowok="t"/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关于新场镇成立应急救援小组的通知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新场镇各村社区、各站所、各镇直单位：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为处置新场镇突发紧急事件，保障群众生命财产安全，特成立新场镇应急救援小组，人员组成如下：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组长：徐靖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副组长：麻正规、龙志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成员：杨卓亚、余岚清、韩雪娇、张缤、田城坤、杨婷、龙安成、滕朝霞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第一小队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队长：杨卓亚、余岚清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副队长：张吉良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队员：杨成（驾驶员）、王建平、吴家虎、杨秀武、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张吉平、王邹、周驰、田烨、杨麟、吴昊、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田贵华、张红星、杨正元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第二小队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队长：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龙安成、滕朝霞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副队长：田一兵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队员：刘小琴（驾驶员）、杨再亮、熊振友、杨术、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向小春、滕建长、王佳、张跃、陈慧、滕青春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郑军勇、田勇、吴方俊、龙清亮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第三小队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队长：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张缤、田城坤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副队长：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黄涛（驾驶员）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队员：吴儒良、满旋、杨利军、滕一龙、石银智、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田泽林、杨秀全、曾进、姚忠、朱林、段少志、代青龙、谭碧水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新场镇应急救援小组办公室设在镇应急办，如遇应急救援任务，轮流执勤，张吉良任办公室主任。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新场镇人民政府</w:t>
      </w:r>
    </w:p>
    <w:p>
      <w:pPr>
        <w:ind w:firstLine="640" w:firstLineChars="200"/>
        <w:jc w:val="righ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2024年3月14日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000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仿宋-GB/T 2312">
    <w:panose1 w:val="02000500000000000000"/>
    <w:charset w:val="86"/>
    <w:family w:val="auto"/>
    <w:pitch w:val="default"/>
    <w:sig w:usb0="800002AF" w:usb1="08476CF8" w:usb2="0000001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2BFB80A"/>
    <w:rsid w:val="7DCF3D66"/>
    <w:rsid w:val="EFFFC694"/>
    <w:rsid w:val="FDCF8D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395</Words>
  <Characters>395</Characters>
  <Paragraphs>23</Paragraphs>
  <TotalTime>16</TotalTime>
  <ScaleCrop>false</ScaleCrop>
  <LinksUpToDate>false</LinksUpToDate>
  <CharactersWithSpaces>395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2024-03-13T09:35:00Z</dcterms:created>
  <dc:creator>ANY-AN00</dc:creator>
  <cp:lastModifiedBy>greatwall</cp:lastModifiedBy>
  <cp:lastPrinted>2024-03-14T17:05:54Z</cp:lastPrinted>
  <dcterms:modified xsi:type="dcterms:W3CDTF">2024-03-14T17:20:06Z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ca77ae83bb7a44a8b3aa19f0b74ac7f7_21</vt:lpwstr>
  </property>
  <property fmtid="{D5CDD505-2E9C-101B-9397-08002B2CF9AE}" pid="3" name="KSOProductBuildVer">
    <vt:lpwstr>2052-11.8.2.10125</vt:lpwstr>
  </property>
</Properties>
</file>