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部门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整体支出绩效评价报告</w:t>
      </w:r>
    </w:p>
    <w:p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凤凰县禾库镇人民政府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一、部门、单位基本情况                                   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部门（单位）基本情况，部门职责概述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 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基本情况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根据编委核定，根据编委核定，禾库镇人民政府全额拨款行政单位，核定编制</w:t>
      </w:r>
      <w:r>
        <w:rPr>
          <w:rFonts w:hint="eastAsia"/>
          <w:sz w:val="28"/>
          <w:szCs w:val="28"/>
          <w:lang w:val="en-US" w:eastAsia="zh-CN"/>
        </w:rPr>
        <w:t>97</w:t>
      </w:r>
      <w:r>
        <w:rPr>
          <w:rFonts w:hint="eastAsia"/>
          <w:sz w:val="28"/>
          <w:szCs w:val="28"/>
        </w:rPr>
        <w:t>人，其中全额编</w:t>
      </w:r>
      <w:r>
        <w:rPr>
          <w:rFonts w:hint="eastAsia"/>
          <w:sz w:val="28"/>
          <w:szCs w:val="28"/>
          <w:lang w:val="en-US" w:eastAsia="zh-CN"/>
        </w:rPr>
        <w:t>97</w:t>
      </w:r>
      <w:r>
        <w:rPr>
          <w:rFonts w:hint="eastAsia"/>
          <w:sz w:val="28"/>
          <w:szCs w:val="28"/>
        </w:rPr>
        <w:t>人，差额编0人，自筹编0人。年末实有</w:t>
      </w:r>
      <w:r>
        <w:rPr>
          <w:rFonts w:hint="eastAsia"/>
          <w:sz w:val="28"/>
          <w:szCs w:val="28"/>
          <w:lang w:val="en-US" w:eastAsia="zh-CN"/>
        </w:rPr>
        <w:t>97</w:t>
      </w:r>
      <w:r>
        <w:rPr>
          <w:rFonts w:hint="eastAsia"/>
          <w:sz w:val="28"/>
          <w:szCs w:val="28"/>
        </w:rPr>
        <w:t>人。提前离岗人员0人。离休人员0人，退休人员2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人。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职能职责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负责执行本级人民代表大会的决议和县人民政府的决定和命令，发布决定和命令；对本级人民代表大会和县人民支付负责并报告工作。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贯彻执行党和国家的各项方针、政策及</w:t>
      </w:r>
      <w:r>
        <w:rPr>
          <w:rFonts w:hint="eastAsia"/>
          <w:sz w:val="28"/>
          <w:szCs w:val="28"/>
          <w:lang w:eastAsia="zh-CN"/>
        </w:rPr>
        <w:t>法律法规</w:t>
      </w:r>
      <w:r>
        <w:rPr>
          <w:rFonts w:hint="eastAsia"/>
          <w:sz w:val="28"/>
          <w:szCs w:val="28"/>
        </w:rPr>
        <w:t>，依法制定行政措施和实施方案。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研究制定、执行本镇经济建设和社会发展规划、政策，执行本行政区域内的经济和社会发展计划、预算。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负责本行政区域内的经济管理工作，负责农村基础设施建设、经济建设、农业生产和综合开发等工作，负责对辖区内村级财务的指导、监督和管理工作，负责农村土地承包合同管理和农业经济统计工作，保障农村集体经济组织和农民应有的生产经营自主权，深化农村改革，引导农村劳动力转移和就业，加强农村劳动力技能培训，增加农民收入，减轻农民负担，提高农民生活水平。进一步完善和发展农业社会化服务体系，发展公益事业，增加公共产品，提供信息服务和社会救、救助，及时向上级党委、政府</w:t>
      </w:r>
      <w:r>
        <w:rPr>
          <w:rFonts w:hint="eastAsia"/>
          <w:sz w:val="28"/>
          <w:szCs w:val="28"/>
          <w:lang w:eastAsia="zh-CN"/>
        </w:rPr>
        <w:t>反映社情民意</w:t>
      </w:r>
      <w:r>
        <w:rPr>
          <w:rFonts w:hint="eastAsia"/>
          <w:sz w:val="28"/>
          <w:szCs w:val="28"/>
        </w:rPr>
        <w:t>，进一步密切党群关系，负责执法服务。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负责本行政区域内的科技、教育、文化、体育事业发展工作，搞好农村的医疗卫生保健服务工作；负责本行政区域内的计划生育工作及流动人口的管理，严格控制人口增长，提高人口素质；负责本行政区域内</w:t>
      </w:r>
      <w:r>
        <w:rPr>
          <w:rFonts w:hint="eastAsia"/>
          <w:sz w:val="28"/>
          <w:szCs w:val="28"/>
          <w:lang w:eastAsia="zh-CN"/>
        </w:rPr>
        <w:t>的民族</w:t>
      </w:r>
      <w:r>
        <w:rPr>
          <w:rFonts w:hint="eastAsia"/>
          <w:sz w:val="28"/>
          <w:szCs w:val="28"/>
        </w:rPr>
        <w:t>宗教、民政工作，做好救灾救济和社会保障等工作。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负责本行政区域内的公安、司法行政管理工作，搞好社会治安综合治理，维护社会秩序，保障公民的人身权利、民主权利和其他权利；</w:t>
      </w:r>
      <w:r>
        <w:rPr>
          <w:rFonts w:hint="eastAsia"/>
          <w:sz w:val="28"/>
          <w:szCs w:val="28"/>
          <w:lang w:eastAsia="zh-CN"/>
        </w:rPr>
        <w:t>做好</w:t>
      </w:r>
      <w:r>
        <w:rPr>
          <w:rFonts w:hint="eastAsia"/>
          <w:sz w:val="28"/>
          <w:szCs w:val="28"/>
        </w:rPr>
        <w:t>本行政区域内的事故抢救、善后和调查工作，做好安全生产统计工作，定期分析上报安全生产</w:t>
      </w:r>
      <w:r>
        <w:rPr>
          <w:rFonts w:hint="eastAsia"/>
          <w:sz w:val="28"/>
          <w:szCs w:val="28"/>
          <w:lang w:eastAsia="zh-CN"/>
        </w:rPr>
        <w:t>形势</w:t>
      </w:r>
      <w:r>
        <w:rPr>
          <w:rFonts w:hint="eastAsia"/>
          <w:sz w:val="28"/>
          <w:szCs w:val="28"/>
        </w:rPr>
        <w:t>，及时公布安全生产情况，负责维护稳定。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负责办理人大代表、政协委员提出的与本乡有关的提案、意见、建议、批评等事项。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负责办理县人民政府交办的其他事务。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做好乡村振兴工作。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完成编制财政预决算，执行人代会通过的财政预算，组织预算收入和执行预算支出及向人大、政府报告预算收支的调整：加强对各站所的资金监管，严格执行各种经费的开支范围和标准：扶着补贴农民资金“一卡通”发放管理工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严防死守，做好疫情防控各方面工作。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（二）部门（单位）部门支出规模、使用方向和主要内容、涉及范围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年度资金收支决算情况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2022</w:t>
      </w:r>
      <w:r>
        <w:rPr>
          <w:rFonts w:hint="eastAsia"/>
          <w:sz w:val="28"/>
          <w:szCs w:val="28"/>
        </w:rPr>
        <w:t>年，本部门年初预算收入</w:t>
      </w:r>
      <w:r>
        <w:rPr>
          <w:rFonts w:hint="eastAsia"/>
          <w:sz w:val="28"/>
          <w:szCs w:val="28"/>
          <w:lang w:val="en-US" w:eastAsia="zh-CN"/>
        </w:rPr>
        <w:t>3020</w:t>
      </w:r>
      <w:r>
        <w:rPr>
          <w:rFonts w:hint="eastAsia"/>
          <w:sz w:val="28"/>
          <w:szCs w:val="28"/>
        </w:rPr>
        <w:t xml:space="preserve">万元，比上年增长 </w:t>
      </w:r>
      <w:r>
        <w:rPr>
          <w:rFonts w:hint="eastAsia"/>
          <w:sz w:val="28"/>
          <w:szCs w:val="28"/>
          <w:lang w:val="en-US" w:eastAsia="zh-CN"/>
        </w:rPr>
        <w:t>180.39</w:t>
      </w:r>
      <w:r>
        <w:rPr>
          <w:rFonts w:hint="eastAsia"/>
          <w:sz w:val="28"/>
          <w:szCs w:val="28"/>
        </w:rPr>
        <w:t>万元，提高</w:t>
      </w:r>
      <w:r>
        <w:rPr>
          <w:rFonts w:hint="eastAsia"/>
          <w:sz w:val="28"/>
          <w:szCs w:val="28"/>
          <w:lang w:val="en-US" w:eastAsia="zh-CN"/>
        </w:rPr>
        <w:t>6.35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增减变化的主要原因是：</w:t>
      </w:r>
      <w:r>
        <w:rPr>
          <w:rFonts w:hint="eastAsia"/>
          <w:sz w:val="28"/>
          <w:szCs w:val="28"/>
          <w:lang w:eastAsia="zh-CN"/>
        </w:rPr>
        <w:t>2022</w:t>
      </w:r>
      <w:r>
        <w:rPr>
          <w:rFonts w:hint="eastAsia"/>
          <w:sz w:val="28"/>
          <w:szCs w:val="28"/>
        </w:rPr>
        <w:t>年人员变动及正常薪级调整，增加了土地</w:t>
      </w:r>
      <w:r>
        <w:rPr>
          <w:rFonts w:hint="eastAsia"/>
          <w:sz w:val="28"/>
          <w:szCs w:val="28"/>
          <w:lang w:eastAsia="zh-CN"/>
        </w:rPr>
        <w:t>增减挂钩</w:t>
      </w:r>
      <w:r>
        <w:rPr>
          <w:rFonts w:hint="eastAsia"/>
          <w:sz w:val="28"/>
          <w:szCs w:val="28"/>
        </w:rPr>
        <w:t>资金。其中：一般公共预算财政拨款收入年初预算</w:t>
      </w:r>
      <w:r>
        <w:rPr>
          <w:rFonts w:hint="eastAsia"/>
          <w:sz w:val="28"/>
          <w:szCs w:val="28"/>
          <w:lang w:val="en-US" w:eastAsia="zh-CN"/>
        </w:rPr>
        <w:t>1974</w:t>
      </w:r>
      <w:r>
        <w:rPr>
          <w:rFonts w:hint="eastAsia"/>
          <w:sz w:val="28"/>
          <w:szCs w:val="28"/>
        </w:rPr>
        <w:t>万元，比上年</w:t>
      </w:r>
      <w:r>
        <w:rPr>
          <w:rFonts w:hint="eastAsia"/>
          <w:sz w:val="28"/>
          <w:szCs w:val="28"/>
          <w:lang w:eastAsia="zh-CN"/>
        </w:rPr>
        <w:t>减少</w:t>
      </w:r>
      <w:r>
        <w:rPr>
          <w:rFonts w:hint="eastAsia"/>
          <w:sz w:val="28"/>
          <w:szCs w:val="28"/>
          <w:lang w:val="en-US" w:eastAsia="zh-CN"/>
        </w:rPr>
        <w:t>277.9</w:t>
      </w:r>
      <w:r>
        <w:rPr>
          <w:rFonts w:hint="eastAsia"/>
          <w:sz w:val="28"/>
          <w:szCs w:val="28"/>
        </w:rPr>
        <w:t>万元；政府性基金预算财政拨款收入年初预算0万元；年度执行中因单位人数变动及单位事权调整.预算跟随调整情况，主要变化是：收入调整预算数为</w:t>
      </w:r>
      <w:r>
        <w:rPr>
          <w:rFonts w:hint="eastAsia"/>
          <w:sz w:val="28"/>
          <w:szCs w:val="28"/>
          <w:lang w:val="en-US" w:eastAsia="zh-CN"/>
        </w:rPr>
        <w:t>3020</w:t>
      </w:r>
      <w:r>
        <w:rPr>
          <w:rFonts w:hint="eastAsia"/>
          <w:sz w:val="28"/>
          <w:szCs w:val="28"/>
        </w:rPr>
        <w:t>万元，一般公共预算财政拨款收入</w:t>
      </w:r>
      <w:r>
        <w:rPr>
          <w:rFonts w:hint="eastAsia"/>
          <w:sz w:val="28"/>
          <w:szCs w:val="28"/>
          <w:lang w:val="en-US" w:eastAsia="zh-CN"/>
        </w:rPr>
        <w:t>2422</w:t>
      </w:r>
      <w:r>
        <w:rPr>
          <w:rFonts w:hint="eastAsia"/>
          <w:sz w:val="28"/>
          <w:szCs w:val="28"/>
        </w:rPr>
        <w:t>万元，基金调整0万元。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2022</w:t>
      </w:r>
      <w:r>
        <w:rPr>
          <w:rFonts w:hint="eastAsia"/>
          <w:sz w:val="28"/>
          <w:szCs w:val="28"/>
        </w:rPr>
        <w:t>年，本部门年初预算支出</w:t>
      </w:r>
      <w:r>
        <w:rPr>
          <w:rFonts w:hint="eastAsia"/>
          <w:sz w:val="28"/>
          <w:szCs w:val="28"/>
          <w:lang w:val="en-US" w:eastAsia="zh-CN"/>
        </w:rPr>
        <w:t>1974</w:t>
      </w:r>
      <w:r>
        <w:rPr>
          <w:rFonts w:hint="eastAsia"/>
          <w:sz w:val="28"/>
          <w:szCs w:val="28"/>
        </w:rPr>
        <w:t>万元，比上年</w:t>
      </w:r>
      <w:r>
        <w:rPr>
          <w:rFonts w:hint="eastAsia"/>
          <w:sz w:val="28"/>
          <w:szCs w:val="28"/>
          <w:lang w:eastAsia="zh-CN"/>
        </w:rPr>
        <w:t>减少</w:t>
      </w:r>
      <w:r>
        <w:rPr>
          <w:rFonts w:hint="eastAsia"/>
          <w:sz w:val="28"/>
          <w:szCs w:val="28"/>
          <w:lang w:val="en-US" w:eastAsia="zh-CN"/>
        </w:rPr>
        <w:t>277.9</w:t>
      </w:r>
      <w:r>
        <w:rPr>
          <w:rFonts w:hint="eastAsia"/>
          <w:sz w:val="28"/>
          <w:szCs w:val="28"/>
        </w:rPr>
        <w:t>万元；</w:t>
      </w:r>
      <w:r>
        <w:rPr>
          <w:rFonts w:hint="eastAsia"/>
          <w:sz w:val="28"/>
          <w:szCs w:val="28"/>
          <w:lang w:eastAsia="zh-CN"/>
        </w:rPr>
        <w:t>减少</w:t>
      </w:r>
      <w:r>
        <w:rPr>
          <w:rFonts w:hint="eastAsia"/>
          <w:sz w:val="28"/>
          <w:szCs w:val="28"/>
          <w:lang w:val="en-US" w:eastAsia="zh-CN"/>
        </w:rPr>
        <w:t>12.34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变化的主要原因：人员待遇工资调整，</w:t>
      </w:r>
      <w:r>
        <w:rPr>
          <w:rFonts w:hint="eastAsia"/>
          <w:sz w:val="28"/>
          <w:szCs w:val="28"/>
          <w:lang w:eastAsia="zh-CN"/>
        </w:rPr>
        <w:t>减少</w:t>
      </w:r>
      <w:r>
        <w:rPr>
          <w:rFonts w:hint="eastAsia"/>
          <w:sz w:val="28"/>
          <w:szCs w:val="28"/>
        </w:rPr>
        <w:t>了土地增减</w:t>
      </w:r>
      <w:r>
        <w:rPr>
          <w:rFonts w:hint="eastAsia"/>
          <w:sz w:val="28"/>
          <w:szCs w:val="28"/>
          <w:lang w:eastAsia="zh-CN"/>
        </w:rPr>
        <w:t>挂钩</w:t>
      </w:r>
      <w:r>
        <w:rPr>
          <w:rFonts w:hint="eastAsia"/>
          <w:sz w:val="28"/>
          <w:szCs w:val="28"/>
        </w:rPr>
        <w:t>资金。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“三公经费”支出使用和管理情况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2022</w:t>
      </w:r>
      <w:r>
        <w:rPr>
          <w:rFonts w:hint="eastAsia"/>
          <w:sz w:val="28"/>
          <w:szCs w:val="28"/>
        </w:rPr>
        <w:t>年，“三公”经费完成30万元。严格控制三公经费的开支。其中：因公出国（境）费完成0元，比上年增减0元，增加下降0%，增减变化的主要公务接待费完成30万元，与年初预算持平；公务用车购置及运行维护费完成0元，比上年增减0元，增加下降0%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部门资产配置情况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本单位年末总资产1455.48万元。其中，流动资产1393.12万元、固定资产147.25万元、其他类型资产无。固定资产占总资产比10.1%，其中房屋占比67.76%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其他通用设备占比32.24%。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部门政府采购情况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本期政府采购</w:t>
      </w:r>
      <w:r>
        <w:rPr>
          <w:rFonts w:hint="eastAsia"/>
          <w:sz w:val="28"/>
          <w:szCs w:val="28"/>
          <w:lang w:val="en-US" w:eastAsia="zh-CN"/>
        </w:rPr>
        <w:t>11.6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832平台采购0.24万元，其余为广告印刷及办公耗材支出。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公用经费执行情况</w:t>
      </w:r>
    </w:p>
    <w:p>
      <w:pPr>
        <w:ind w:firstLine="560" w:firstLineChars="20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预算支出</w:t>
      </w:r>
      <w:r>
        <w:rPr>
          <w:rFonts w:hint="eastAsia"/>
          <w:sz w:val="28"/>
          <w:szCs w:val="28"/>
          <w:lang w:val="en-US" w:eastAsia="zh-CN"/>
        </w:rPr>
        <w:t>281</w:t>
      </w:r>
      <w:r>
        <w:rPr>
          <w:rFonts w:hint="eastAsia"/>
          <w:sz w:val="28"/>
          <w:szCs w:val="28"/>
        </w:rPr>
        <w:t>万元，其中办公费</w:t>
      </w:r>
      <w:r>
        <w:rPr>
          <w:rFonts w:hint="eastAsia"/>
          <w:sz w:val="28"/>
          <w:szCs w:val="28"/>
          <w:lang w:val="en-US" w:eastAsia="zh-CN"/>
        </w:rPr>
        <w:t>116</w:t>
      </w:r>
      <w:r>
        <w:rPr>
          <w:rFonts w:hint="eastAsia"/>
          <w:sz w:val="28"/>
          <w:szCs w:val="28"/>
        </w:rPr>
        <w:t>万元；</w:t>
      </w:r>
      <w:r>
        <w:rPr>
          <w:rFonts w:hint="eastAsia"/>
          <w:sz w:val="28"/>
          <w:szCs w:val="28"/>
          <w:lang w:eastAsia="zh-CN"/>
        </w:rPr>
        <w:t>水</w:t>
      </w:r>
      <w:r>
        <w:rPr>
          <w:rFonts w:hint="eastAsia"/>
          <w:sz w:val="28"/>
          <w:szCs w:val="28"/>
        </w:rPr>
        <w:t>电费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万元；差旅费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万元；</w:t>
      </w:r>
      <w:r>
        <w:rPr>
          <w:rFonts w:hint="eastAsia"/>
          <w:sz w:val="28"/>
          <w:szCs w:val="28"/>
          <w:lang w:eastAsia="zh-CN"/>
        </w:rPr>
        <w:t>公务接待费</w:t>
      </w:r>
      <w:r>
        <w:rPr>
          <w:rFonts w:hint="eastAsia"/>
          <w:sz w:val="28"/>
          <w:szCs w:val="28"/>
          <w:lang w:val="en-US" w:eastAsia="zh-CN"/>
        </w:rPr>
        <w:t>30万元，工会经费4万元，拨付村级办公经费84万元，其他商品和服务支出29万元。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</w:rPr>
        <w:t>绩效目标申报情况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2022</w:t>
      </w:r>
      <w:r>
        <w:rPr>
          <w:rFonts w:hint="eastAsia"/>
          <w:sz w:val="28"/>
          <w:szCs w:val="28"/>
        </w:rPr>
        <w:t>年绩效申报</w:t>
      </w:r>
      <w:r>
        <w:rPr>
          <w:rFonts w:hint="eastAsia"/>
          <w:sz w:val="28"/>
          <w:szCs w:val="28"/>
          <w:lang w:val="en-US" w:eastAsia="zh-CN"/>
        </w:rPr>
        <w:t>2241.39</w:t>
      </w:r>
      <w:r>
        <w:rPr>
          <w:rFonts w:hint="eastAsia"/>
          <w:sz w:val="28"/>
          <w:szCs w:val="28"/>
        </w:rPr>
        <w:t>.万元，其中一般公共预算基本支出</w:t>
      </w:r>
      <w:r>
        <w:rPr>
          <w:rFonts w:hint="eastAsia"/>
          <w:sz w:val="28"/>
          <w:szCs w:val="28"/>
          <w:lang w:val="en-US" w:eastAsia="zh-CN"/>
        </w:rPr>
        <w:t>1290.39</w:t>
      </w:r>
      <w:r>
        <w:rPr>
          <w:rFonts w:hint="eastAsia"/>
          <w:sz w:val="28"/>
          <w:szCs w:val="28"/>
        </w:rPr>
        <w:t>万元，项目支出</w:t>
      </w:r>
      <w:r>
        <w:rPr>
          <w:rFonts w:hint="eastAsia"/>
          <w:sz w:val="28"/>
          <w:szCs w:val="28"/>
          <w:lang w:val="en-US" w:eastAsia="zh-CN"/>
        </w:rPr>
        <w:t>951</w:t>
      </w:r>
      <w:r>
        <w:rPr>
          <w:rFonts w:hint="eastAsia"/>
          <w:sz w:val="28"/>
          <w:szCs w:val="28"/>
        </w:rPr>
        <w:t>万元，政府专项基金0万元。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二、一般公共预算支出情况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（一）基本支出情况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完成支出</w:t>
      </w:r>
      <w:r>
        <w:rPr>
          <w:rFonts w:hint="eastAsia"/>
          <w:sz w:val="28"/>
          <w:szCs w:val="28"/>
          <w:lang w:val="en-US" w:eastAsia="zh-CN"/>
        </w:rPr>
        <w:t>2069</w:t>
      </w:r>
      <w:r>
        <w:rPr>
          <w:rFonts w:hint="eastAsia"/>
          <w:sz w:val="28"/>
          <w:szCs w:val="28"/>
        </w:rPr>
        <w:t>万元，比上年</w:t>
      </w:r>
      <w:r>
        <w:rPr>
          <w:rFonts w:hint="eastAsia"/>
          <w:sz w:val="28"/>
          <w:szCs w:val="28"/>
          <w:lang w:eastAsia="zh-CN"/>
        </w:rPr>
        <w:t>增加</w:t>
      </w:r>
      <w:r>
        <w:rPr>
          <w:rFonts w:hint="eastAsia"/>
          <w:sz w:val="28"/>
          <w:szCs w:val="28"/>
          <w:lang w:val="en-US" w:eastAsia="zh-CN"/>
        </w:rPr>
        <w:t>252.05</w:t>
      </w:r>
      <w:r>
        <w:rPr>
          <w:rFonts w:hint="eastAsia"/>
          <w:sz w:val="28"/>
          <w:szCs w:val="28"/>
        </w:rPr>
        <w:t>万元，</w:t>
      </w:r>
      <w:r>
        <w:rPr>
          <w:rFonts w:hint="eastAsia"/>
          <w:sz w:val="28"/>
          <w:szCs w:val="28"/>
          <w:lang w:eastAsia="zh-CN"/>
        </w:rPr>
        <w:t>增加</w:t>
      </w:r>
      <w:r>
        <w:rPr>
          <w:rFonts w:hint="eastAsia"/>
          <w:sz w:val="28"/>
          <w:szCs w:val="28"/>
          <w:lang w:val="en-US" w:eastAsia="zh-CN"/>
        </w:rPr>
        <w:t>13.87</w:t>
      </w:r>
      <w:r>
        <w:rPr>
          <w:rFonts w:hint="eastAsia"/>
          <w:sz w:val="28"/>
          <w:szCs w:val="28"/>
        </w:rPr>
        <w:t>%，商品服务支出</w:t>
      </w:r>
      <w:r>
        <w:rPr>
          <w:rFonts w:hint="eastAsia"/>
          <w:sz w:val="28"/>
          <w:szCs w:val="28"/>
          <w:lang w:val="en-US" w:eastAsia="zh-CN"/>
        </w:rPr>
        <w:t>281</w:t>
      </w:r>
      <w:r>
        <w:rPr>
          <w:rFonts w:hint="eastAsia"/>
          <w:sz w:val="28"/>
          <w:szCs w:val="28"/>
        </w:rPr>
        <w:t>万元，对个人家庭补助</w:t>
      </w:r>
      <w:r>
        <w:rPr>
          <w:rFonts w:hint="eastAsia"/>
          <w:sz w:val="28"/>
          <w:szCs w:val="28"/>
          <w:lang w:val="en-US" w:eastAsia="zh-CN"/>
        </w:rPr>
        <w:t>539</w:t>
      </w:r>
      <w:r>
        <w:rPr>
          <w:rFonts w:hint="eastAsia"/>
          <w:sz w:val="28"/>
          <w:szCs w:val="28"/>
        </w:rPr>
        <w:t>万元。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（二）项目支出情况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项目支出</w:t>
      </w:r>
      <w:r>
        <w:rPr>
          <w:rFonts w:hint="eastAsia"/>
          <w:sz w:val="28"/>
          <w:szCs w:val="28"/>
          <w:lang w:val="en-US" w:eastAsia="zh-CN"/>
        </w:rPr>
        <w:t>353</w:t>
      </w:r>
      <w:r>
        <w:rPr>
          <w:rFonts w:hint="eastAsia"/>
          <w:sz w:val="28"/>
          <w:szCs w:val="28"/>
        </w:rPr>
        <w:t>万元，比上年</w:t>
      </w:r>
      <w:r>
        <w:rPr>
          <w:rFonts w:hint="eastAsia"/>
          <w:sz w:val="28"/>
          <w:szCs w:val="28"/>
          <w:lang w:eastAsia="zh-CN"/>
        </w:rPr>
        <w:t>减少</w:t>
      </w:r>
      <w:r>
        <w:rPr>
          <w:rFonts w:hint="eastAsia"/>
          <w:sz w:val="28"/>
          <w:szCs w:val="28"/>
          <w:lang w:val="en-US" w:eastAsia="zh-CN"/>
        </w:rPr>
        <w:t>157</w:t>
      </w:r>
      <w:r>
        <w:rPr>
          <w:rFonts w:hint="eastAsia"/>
          <w:sz w:val="28"/>
          <w:szCs w:val="28"/>
        </w:rPr>
        <w:t>万元，下降</w:t>
      </w:r>
      <w:r>
        <w:rPr>
          <w:rFonts w:hint="eastAsia"/>
          <w:sz w:val="28"/>
          <w:szCs w:val="28"/>
          <w:lang w:val="en-US" w:eastAsia="zh-CN"/>
        </w:rPr>
        <w:t>30.78</w:t>
      </w:r>
      <w:r>
        <w:rPr>
          <w:rFonts w:hint="eastAsia"/>
          <w:sz w:val="28"/>
          <w:szCs w:val="28"/>
        </w:rPr>
        <w:t>%。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   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年度专项资金收支情况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全年收入</w:t>
      </w:r>
      <w:r>
        <w:rPr>
          <w:rFonts w:hint="eastAsia"/>
          <w:sz w:val="28"/>
          <w:szCs w:val="28"/>
          <w:lang w:val="en-US" w:eastAsia="zh-CN"/>
        </w:rPr>
        <w:t>951</w:t>
      </w:r>
      <w:r>
        <w:rPr>
          <w:rFonts w:hint="eastAsia"/>
          <w:sz w:val="28"/>
          <w:szCs w:val="28"/>
        </w:rPr>
        <w:t>万元，支出</w:t>
      </w:r>
      <w:r>
        <w:rPr>
          <w:rFonts w:hint="eastAsia"/>
          <w:sz w:val="28"/>
          <w:szCs w:val="28"/>
          <w:lang w:val="en-US" w:eastAsia="zh-CN"/>
        </w:rPr>
        <w:t>951</w:t>
      </w:r>
      <w:r>
        <w:rPr>
          <w:rFonts w:hint="eastAsia"/>
          <w:sz w:val="28"/>
          <w:szCs w:val="28"/>
        </w:rPr>
        <w:t>万元。其中：村级惠民专项服务资金收入2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支出2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万元；烟税分成</w:t>
      </w:r>
      <w:r>
        <w:rPr>
          <w:rFonts w:hint="eastAsia"/>
          <w:sz w:val="28"/>
          <w:szCs w:val="28"/>
          <w:lang w:val="en-US" w:eastAsia="zh-CN"/>
        </w:rPr>
        <w:t>77.5</w:t>
      </w:r>
      <w:r>
        <w:rPr>
          <w:rFonts w:hint="eastAsia"/>
          <w:sz w:val="28"/>
          <w:szCs w:val="28"/>
        </w:rPr>
        <w:t>万元，支出</w:t>
      </w:r>
      <w:r>
        <w:rPr>
          <w:rFonts w:hint="eastAsia"/>
          <w:sz w:val="28"/>
          <w:szCs w:val="28"/>
          <w:lang w:val="en-US" w:eastAsia="zh-CN"/>
        </w:rPr>
        <w:t>77.5</w:t>
      </w:r>
      <w:r>
        <w:rPr>
          <w:rFonts w:hint="eastAsia"/>
          <w:sz w:val="28"/>
          <w:szCs w:val="28"/>
        </w:rPr>
        <w:t>万元；村</w:t>
      </w:r>
      <w:r>
        <w:rPr>
          <w:rFonts w:hint="eastAsia"/>
          <w:sz w:val="28"/>
          <w:szCs w:val="28"/>
          <w:lang w:eastAsia="zh-CN"/>
        </w:rPr>
        <w:t>干部</w:t>
      </w:r>
      <w:r>
        <w:rPr>
          <w:rFonts w:hint="eastAsia"/>
          <w:sz w:val="28"/>
          <w:szCs w:val="28"/>
        </w:rPr>
        <w:t>养老保险，收入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万元，支出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万元；</w:t>
      </w:r>
      <w:r>
        <w:rPr>
          <w:rFonts w:hint="eastAsia"/>
          <w:sz w:val="28"/>
          <w:szCs w:val="28"/>
          <w:lang w:eastAsia="zh-CN"/>
        </w:rPr>
        <w:t>征地</w:t>
      </w:r>
      <w:r>
        <w:rPr>
          <w:rFonts w:hint="eastAsia"/>
          <w:sz w:val="28"/>
          <w:szCs w:val="28"/>
        </w:rPr>
        <w:t>补偿款，收入</w:t>
      </w:r>
      <w:r>
        <w:rPr>
          <w:rFonts w:hint="eastAsia"/>
          <w:sz w:val="28"/>
          <w:szCs w:val="28"/>
          <w:lang w:val="en-US" w:eastAsia="zh-CN"/>
        </w:rPr>
        <w:t>30.45</w:t>
      </w:r>
      <w:r>
        <w:rPr>
          <w:rFonts w:hint="eastAsia"/>
          <w:sz w:val="28"/>
          <w:szCs w:val="28"/>
        </w:rPr>
        <w:t>万元，支出</w:t>
      </w:r>
      <w:r>
        <w:rPr>
          <w:rFonts w:hint="eastAsia"/>
          <w:sz w:val="28"/>
          <w:szCs w:val="28"/>
          <w:lang w:val="en-US" w:eastAsia="zh-CN"/>
        </w:rPr>
        <w:t>30.45</w:t>
      </w:r>
      <w:r>
        <w:rPr>
          <w:rFonts w:hint="eastAsia"/>
          <w:sz w:val="28"/>
          <w:szCs w:val="28"/>
        </w:rPr>
        <w:t>万元；六月六活动经费，收入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万元，支出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万元。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  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项目资金使用情况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年村级惠民专项服务资金用于村级自行开展的工作服务型开支，烟税用于烟叶生产的各项工作开支，搬迁拆旧补偿款用于易地搬迁户拆旧补偿开支，六月六活动经费用于苗族重大节日活动开支。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  3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项目管理情况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加强项目资料、项目资金管理等基础工作。2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完成了</w:t>
      </w:r>
      <w:r>
        <w:rPr>
          <w:rFonts w:hint="eastAsia"/>
          <w:sz w:val="28"/>
          <w:szCs w:val="28"/>
          <w:lang w:eastAsia="zh-CN"/>
        </w:rPr>
        <w:t>2022</w:t>
      </w:r>
      <w:r>
        <w:rPr>
          <w:rFonts w:hint="eastAsia"/>
          <w:sz w:val="28"/>
          <w:szCs w:val="28"/>
        </w:rPr>
        <w:t>年项目的实施工作；3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完成全镇工程建设领域突出问题专项治理工作。4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规范档案、文件、资料管理，及时完成领导交办的其他临时性工作。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三、政府性基金预算支出情况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  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四、国有资本经营预算支出情况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五、社会保险基金预算支出情况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六、部门整体支出绩效情况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   （一）投入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.在职人员控制率</w:t>
      </w:r>
      <w:r>
        <w:rPr>
          <w:rFonts w:hint="eastAsia"/>
          <w:sz w:val="28"/>
          <w:szCs w:val="28"/>
        </w:rPr>
        <w:t>=（在职人员数/编制数）×100%，在职人员数：部门（单位）实际在职人数，以财政局确定的部门决算编制口径为准。编制数：机构编制部门核定批复的部门（单位）的人员编制数。本年度在职人员控制率为100%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“三公经费”变动率=[（本年度“三公经费”预算数-上年度“三公经费”预算数）/上年度“三公经费”预算数]×100%，本年度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三公经费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变动率为100%。 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（二）过程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预算完成率：预算完成率=（上年结转+年初预算+本年追加预算-年末结余/上年结转+年初预算+本年追加预算）×100%，本年度预算完成率为100%。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（三）产出及效果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镇村经济得到了一定发展，全镇经济环境明显改善，在全镇经济发展中，村级经济合作社发挥了一定作用。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通过政府产业培训和组织部分农户外出实地考察，农户提升了农业技术和技能，农业得到了发展。技能培训促进了劳动力转移就业。养老保险使农村人民老有所养，合作医疗使老百姓病有所医，这些措施助力</w:t>
      </w:r>
      <w:r>
        <w:rPr>
          <w:rFonts w:hint="eastAsia"/>
          <w:sz w:val="28"/>
          <w:szCs w:val="28"/>
          <w:lang w:eastAsia="zh-CN"/>
        </w:rPr>
        <w:t>乡村振兴</w:t>
      </w:r>
      <w:r>
        <w:rPr>
          <w:rFonts w:hint="eastAsia"/>
          <w:sz w:val="28"/>
          <w:szCs w:val="28"/>
        </w:rPr>
        <w:t>，能更好</w:t>
      </w:r>
      <w:r>
        <w:rPr>
          <w:rFonts w:hint="eastAsia"/>
          <w:sz w:val="28"/>
          <w:szCs w:val="28"/>
          <w:lang w:eastAsia="zh-CN"/>
        </w:rPr>
        <w:t>地</w:t>
      </w:r>
      <w:r>
        <w:rPr>
          <w:rFonts w:hint="eastAsia"/>
          <w:sz w:val="28"/>
          <w:szCs w:val="28"/>
        </w:rPr>
        <w:t>促进广大群众</w:t>
      </w:r>
      <w:r>
        <w:rPr>
          <w:rFonts w:hint="eastAsia"/>
          <w:sz w:val="28"/>
          <w:szCs w:val="28"/>
          <w:lang w:eastAsia="zh-CN"/>
        </w:rPr>
        <w:t>致富创收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财务制度执行有序，为全镇的经济发展和各种工作提供了理想的数据支持和服务。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水、电、路等农村基础设施明显得到改善，为广大群众的生产、生活提供了便利。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平安农村和农村家庭和谐家庭建设得到一定发展，家庭暴力现象和打架斗殴现象减少。农村良好生活氛围进入新台阶。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落实国家政策，严格依法行政，发挥经济管理职能，加强政策引导，制定发展规划，服务市场主体和营造发展环境，搞好市场监管，</w:t>
      </w:r>
      <w:bookmarkStart w:id="0" w:name="_GoBack"/>
      <w:bookmarkEnd w:id="0"/>
      <w:r>
        <w:rPr>
          <w:rFonts w:hint="eastAsia"/>
          <w:sz w:val="28"/>
          <w:szCs w:val="28"/>
        </w:rPr>
        <w:t>大力促进社会事业发展，发展镇村经济文化和社会事业，提供公共服务维护社会稳定，构建社会主义和谐社会！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七、存在的问题及原因分析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主要反映各种预算支出执行偏离绩效目标的情况，并分析其原因。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八、下一步改进措施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九、其他需要说明的情况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NzhlMDQwMjI0YWI5NzdmMjgzNGI5YTgyZDk1MjEifQ=="/>
  </w:docVars>
  <w:rsids>
    <w:rsidRoot w:val="6E8769C8"/>
    <w:rsid w:val="348160B9"/>
    <w:rsid w:val="57EF4931"/>
    <w:rsid w:val="6E8769C8"/>
    <w:rsid w:val="7DE5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2023-07-27T12:17:00Z</dcterms:created>
  <dc:creator>R。</dc:creator>
  <cp:lastModifiedBy>百折书</cp:lastModifiedBy>
  <cp:lastPrinted>2023-07-27T13:46:00Z</cp:lastPrinted>
  <dcterms:modified xsi:type="dcterms:W3CDTF">2023-09-11T03:50:51Z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18E50AA69A3F415BB6CE47C3DD02BF8F_11</vt:lpwstr>
  </property>
</Properties>
</file>