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92" w:rsidRDefault="00681992" w:rsidP="00681992">
      <w:pPr>
        <w:widowControl/>
        <w:spacing w:line="600" w:lineRule="exact"/>
        <w:ind w:firstLineChars="0" w:firstLine="0"/>
        <w:jc w:val="left"/>
        <w:rPr>
          <w:rFonts w:ascii="仿宋" w:hAnsi="仿宋" w:cs="方正小标宋_GBK" w:hint="eastAsia"/>
          <w:bCs/>
          <w:sz w:val="28"/>
          <w:szCs w:val="28"/>
        </w:rPr>
      </w:pPr>
      <w:r w:rsidRPr="00681992">
        <w:rPr>
          <w:rFonts w:ascii="仿宋" w:hAnsi="仿宋" w:cs="方正小标宋_GBK" w:hint="eastAsia"/>
          <w:bCs/>
          <w:sz w:val="28"/>
          <w:szCs w:val="28"/>
        </w:rPr>
        <w:t>附件1</w:t>
      </w:r>
    </w:p>
    <w:p w:rsidR="00842C4A" w:rsidRPr="00681992" w:rsidRDefault="00D167FB" w:rsidP="00681992">
      <w:pPr>
        <w:widowControl/>
        <w:spacing w:line="600" w:lineRule="exact"/>
        <w:ind w:firstLineChars="0" w:firstLine="0"/>
        <w:jc w:val="left"/>
        <w:rPr>
          <w:rFonts w:ascii="仿宋" w:hAnsi="仿宋" w:cs="方正小标宋_GBK"/>
          <w:bCs/>
          <w:sz w:val="28"/>
          <w:szCs w:val="28"/>
        </w:rPr>
      </w:pPr>
      <w:r w:rsidRPr="00681992">
        <w:rPr>
          <w:rFonts w:ascii="仿宋" w:hAnsi="仿宋" w:cs="方正小标宋_GBK" w:hint="eastAsia"/>
          <w:bCs/>
          <w:sz w:val="44"/>
          <w:szCs w:val="44"/>
        </w:rPr>
        <w:t>凤凰县产地初加工项目绩效复核评价报告</w:t>
      </w:r>
    </w:p>
    <w:p w:rsidR="00842C4A" w:rsidRDefault="00D167FB">
      <w:pPr>
        <w:pStyle w:val="1"/>
        <w:numPr>
          <w:ilvl w:val="0"/>
          <w:numId w:val="1"/>
        </w:numPr>
        <w:ind w:firstLine="643"/>
        <w:rPr>
          <w:rFonts w:ascii="Times New Roman" w:hAnsi="Times New Roman"/>
        </w:rPr>
      </w:pPr>
      <w:bookmarkStart w:id="0" w:name="_Toc14533"/>
      <w:bookmarkStart w:id="1" w:name="_Toc7985"/>
      <w:bookmarkStart w:id="2" w:name="_Toc1325"/>
      <w:bookmarkStart w:id="3" w:name="_Toc4312"/>
      <w:bookmarkStart w:id="4" w:name="_Toc15425"/>
      <w:bookmarkStart w:id="5" w:name="_Toc8678"/>
      <w:r>
        <w:rPr>
          <w:rFonts w:ascii="Times New Roman" w:hAnsi="Times New Roman"/>
        </w:rPr>
        <w:t>项目基本情况</w:t>
      </w:r>
      <w:bookmarkEnd w:id="0"/>
      <w:bookmarkEnd w:id="1"/>
      <w:bookmarkEnd w:id="2"/>
      <w:bookmarkEnd w:id="3"/>
      <w:bookmarkEnd w:id="4"/>
      <w:bookmarkEnd w:id="5"/>
    </w:p>
    <w:p w:rsidR="00842C4A" w:rsidRDefault="00D167FB">
      <w:pPr>
        <w:pStyle w:val="20"/>
        <w:numPr>
          <w:ilvl w:val="0"/>
          <w:numId w:val="2"/>
        </w:numPr>
        <w:ind w:left="-91" w:firstLine="643"/>
        <w:rPr>
          <w:rFonts w:ascii="Times New Roman" w:hAnsi="Times New Roman"/>
        </w:rPr>
      </w:pPr>
      <w:bookmarkStart w:id="6" w:name="_Toc3454"/>
      <w:bookmarkStart w:id="7" w:name="_Toc11776"/>
      <w:bookmarkStart w:id="8" w:name="_Toc731"/>
      <w:bookmarkStart w:id="9" w:name="_Toc14612"/>
      <w:bookmarkStart w:id="10" w:name="_Toc12685"/>
      <w:bookmarkStart w:id="11" w:name="_Toc4546"/>
      <w:r>
        <w:rPr>
          <w:rFonts w:ascii="Times New Roman" w:hAnsi="Times New Roman"/>
        </w:rPr>
        <w:t>项目概况</w:t>
      </w:r>
      <w:bookmarkEnd w:id="6"/>
      <w:bookmarkEnd w:id="7"/>
      <w:bookmarkEnd w:id="8"/>
      <w:bookmarkEnd w:id="9"/>
      <w:bookmarkEnd w:id="10"/>
      <w:bookmarkEnd w:id="11"/>
    </w:p>
    <w:p w:rsidR="00842C4A" w:rsidRDefault="00D167FB">
      <w:pPr>
        <w:ind w:firstLine="600"/>
        <w:rPr>
          <w:rFonts w:ascii="Times New Roman Regular" w:hAnsi="Times New Roman Regular" w:cs="Times New Roman Regular" w:hint="eastAsia"/>
        </w:rPr>
      </w:pPr>
      <w:r>
        <w:rPr>
          <w:rFonts w:ascii="Times New Roman Regular" w:hAnsi="Times New Roman Regular" w:cs="Times New Roman Regular"/>
          <w:szCs w:val="30"/>
        </w:rPr>
        <w:t>为落实</w:t>
      </w:r>
      <w:r>
        <w:rPr>
          <w:rFonts w:ascii="Times New Roman Regular" w:hAnsi="Times New Roman Regular" w:cs="Times New Roman Regular"/>
          <w:szCs w:val="30"/>
        </w:rPr>
        <w:t>“</w:t>
      </w:r>
      <w:r>
        <w:rPr>
          <w:rFonts w:ascii="Times New Roman Regular" w:hAnsi="Times New Roman Regular" w:cs="Times New Roman Regular"/>
          <w:szCs w:val="30"/>
        </w:rPr>
        <w:t>摘帽不摘责任、摘帽不摘政策、摘帽不摘帮扶、摘帽不摘监管</w:t>
      </w:r>
      <w:r>
        <w:rPr>
          <w:rFonts w:ascii="Times New Roman Regular" w:hAnsi="Times New Roman Regular" w:cs="Times New Roman Regular"/>
          <w:szCs w:val="30"/>
        </w:rPr>
        <w:t>”</w:t>
      </w:r>
      <w:r>
        <w:rPr>
          <w:rFonts w:ascii="Times New Roman Regular" w:hAnsi="Times New Roman Regular" w:cs="Times New Roman Regular"/>
          <w:szCs w:val="30"/>
        </w:rPr>
        <w:t>的要求，保持政策总体稳定，全面推进乡村振兴巩固脱贫成效，凤凰县将安排统筹整合资金，撬动金融资本和社会资金投入乡村振兴开发，提高财政涉农资金的精准度和使用效益，形成</w:t>
      </w:r>
      <w:r>
        <w:rPr>
          <w:rFonts w:ascii="Times New Roman Regular" w:hAnsi="Times New Roman Regular" w:cs="Times New Roman Regular"/>
          <w:szCs w:val="30"/>
        </w:rPr>
        <w:t>“</w:t>
      </w:r>
      <w:r>
        <w:rPr>
          <w:rFonts w:ascii="Times New Roman Regular" w:hAnsi="Times New Roman Regular" w:cs="Times New Roman Regular"/>
          <w:szCs w:val="30"/>
        </w:rPr>
        <w:t>多个渠道引水、一个池子蓄水、一个龙头放水</w:t>
      </w:r>
      <w:r>
        <w:rPr>
          <w:rFonts w:ascii="Times New Roman Regular" w:hAnsi="Times New Roman Regular" w:cs="Times New Roman Regular"/>
          <w:szCs w:val="30"/>
        </w:rPr>
        <w:t>”</w:t>
      </w:r>
      <w:r>
        <w:rPr>
          <w:rFonts w:ascii="Times New Roman Regular" w:hAnsi="Times New Roman Regular" w:cs="Times New Roman Regular"/>
          <w:szCs w:val="30"/>
        </w:rPr>
        <w:t>的资金投入格局，按照</w:t>
      </w:r>
      <w:r>
        <w:rPr>
          <w:rFonts w:ascii="Times New Roman Regular" w:hAnsi="Times New Roman Regular" w:cs="Times New Roman Regular"/>
          <w:szCs w:val="30"/>
        </w:rPr>
        <w:t>“</w:t>
      </w:r>
      <w:r>
        <w:rPr>
          <w:rFonts w:ascii="Times New Roman Regular" w:hAnsi="Times New Roman Regular" w:cs="Times New Roman Regular"/>
          <w:szCs w:val="30"/>
        </w:rPr>
        <w:t>因需而整、应整尽整</w:t>
      </w:r>
      <w:r>
        <w:rPr>
          <w:rFonts w:ascii="Times New Roman Regular" w:hAnsi="Times New Roman Regular" w:cs="Times New Roman Regular"/>
          <w:szCs w:val="30"/>
        </w:rPr>
        <w:t>”</w:t>
      </w:r>
      <w:r>
        <w:rPr>
          <w:rFonts w:ascii="Times New Roman Regular" w:hAnsi="Times New Roman Regular" w:cs="Times New Roman Regular"/>
          <w:szCs w:val="30"/>
        </w:rPr>
        <w:t>的原则统筹安排整合资金项目，巩固脱贫成效、全面推进乡村振兴。</w:t>
      </w:r>
      <w:r>
        <w:rPr>
          <w:rFonts w:ascii="Times New Roman Regular" w:hAnsi="Times New Roman Regular" w:cs="Times New Roman Regular"/>
        </w:rPr>
        <w:t>中共凤凰县委实施乡村振兴战略领导小组于</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8</w:t>
      </w:r>
      <w:r>
        <w:rPr>
          <w:rFonts w:ascii="Times New Roman Regular" w:hAnsi="Times New Roman Regular" w:cs="Times New Roman Regular"/>
        </w:rPr>
        <w:t>月</w:t>
      </w:r>
      <w:r>
        <w:rPr>
          <w:rFonts w:ascii="Times New Roman Regular" w:hAnsi="Times New Roman Regular" w:cs="Times New Roman Regular"/>
        </w:rPr>
        <w:t>12</w:t>
      </w:r>
      <w:r>
        <w:rPr>
          <w:rFonts w:ascii="Times New Roman Regular" w:hAnsi="Times New Roman Regular" w:cs="Times New Roman Regular"/>
        </w:rPr>
        <w:t>日关于印发《关于下达及调整</w:t>
      </w:r>
      <w:r>
        <w:rPr>
          <w:rFonts w:ascii="Times New Roman Regular" w:hAnsi="Times New Roman Regular" w:cs="Times New Roman Regular"/>
        </w:rPr>
        <w:t>2022</w:t>
      </w:r>
      <w:r>
        <w:rPr>
          <w:rFonts w:ascii="Times New Roman Regular" w:hAnsi="Times New Roman Regular" w:cs="Times New Roman Regular"/>
        </w:rPr>
        <w:t>年统筹整合财政涉农资金项目计划的通知（第十四批）》（凤乡振领发〔</w:t>
      </w:r>
      <w:r>
        <w:rPr>
          <w:rFonts w:ascii="Times New Roman Regular" w:hAnsi="Times New Roman Regular" w:cs="Times New Roman Regular"/>
        </w:rPr>
        <w:t>2022</w:t>
      </w:r>
      <w:r>
        <w:rPr>
          <w:rFonts w:ascii="Times New Roman Regular" w:hAnsi="Times New Roman Regular" w:cs="Times New Roman Regular"/>
        </w:rPr>
        <w:t>〕</w:t>
      </w:r>
      <w:r>
        <w:rPr>
          <w:rFonts w:ascii="Times New Roman Regular" w:hAnsi="Times New Roman Regular" w:cs="Times New Roman Regular"/>
        </w:rPr>
        <w:t>72</w:t>
      </w:r>
      <w:r>
        <w:rPr>
          <w:rFonts w:ascii="Times New Roman Regular" w:hAnsi="Times New Roman Regular" w:cs="Times New Roman Regular"/>
        </w:rPr>
        <w:t>）的通知，统筹整合财政资金涉农项目计划</w:t>
      </w:r>
      <w:r>
        <w:rPr>
          <w:rFonts w:ascii="Times New Roman Regular" w:hAnsi="Times New Roman Regular" w:cs="Times New Roman Regular"/>
        </w:rPr>
        <w:t>14</w:t>
      </w:r>
      <w:r>
        <w:rPr>
          <w:rFonts w:ascii="Times New Roman Regular" w:hAnsi="Times New Roman Regular" w:cs="Times New Roman Regular"/>
        </w:rPr>
        <w:t>个，其中包含产地初加工项目，建设地点为</w:t>
      </w:r>
      <w:r>
        <w:rPr>
          <w:rFonts w:ascii="Times New Roman Regular" w:hAnsi="Times New Roman Regular" w:cs="Times New Roman Regular"/>
          <w:spacing w:val="-2"/>
          <w:szCs w:val="30"/>
        </w:rPr>
        <w:t>腊尔山镇追高鲁村，</w:t>
      </w:r>
      <w:r>
        <w:rPr>
          <w:rFonts w:ascii="Times New Roman Regular" w:hAnsi="Times New Roman Regular" w:cs="Times New Roman Regular"/>
        </w:rPr>
        <w:t>建设内容为大米加工厂附属设施建设，项目计划开工时间为</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9</w:t>
      </w:r>
      <w:r>
        <w:rPr>
          <w:rFonts w:ascii="Times New Roman Regular" w:hAnsi="Times New Roman Regular" w:cs="Times New Roman Regular"/>
        </w:rPr>
        <w:t>月份，完成时间为</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12</w:t>
      </w:r>
      <w:r>
        <w:rPr>
          <w:rFonts w:ascii="Times New Roman Regular" w:hAnsi="Times New Roman Regular" w:cs="Times New Roman Regular"/>
        </w:rPr>
        <w:t>月。</w:t>
      </w:r>
    </w:p>
    <w:p w:rsidR="00842C4A" w:rsidRDefault="00D167FB">
      <w:pPr>
        <w:pStyle w:val="20"/>
        <w:numPr>
          <w:ilvl w:val="0"/>
          <w:numId w:val="2"/>
        </w:numPr>
        <w:ind w:left="-91" w:firstLine="643"/>
        <w:rPr>
          <w:rFonts w:ascii="Times New Roman" w:hAnsi="Times New Roman"/>
        </w:rPr>
      </w:pPr>
      <w:r>
        <w:rPr>
          <w:rFonts w:ascii="Times New Roman" w:hAnsi="Times New Roman"/>
        </w:rPr>
        <w:t>项目</w:t>
      </w:r>
      <w:r>
        <w:rPr>
          <w:rFonts w:ascii="Times New Roman" w:hAnsi="Times New Roman" w:hint="eastAsia"/>
        </w:rPr>
        <w:t>立项及批复情况</w:t>
      </w:r>
    </w:p>
    <w:p w:rsidR="00842C4A" w:rsidRDefault="00D167FB">
      <w:pPr>
        <w:ind w:firstLine="600"/>
        <w:rPr>
          <w:rFonts w:ascii="Times New Roman Regular" w:hAnsi="Times New Roman Regular" w:cs="Times New Roman Regular" w:hint="eastAsia"/>
          <w:szCs w:val="30"/>
        </w:rPr>
      </w:pPr>
      <w:r>
        <w:rPr>
          <w:rFonts w:ascii="Times New Roman Regular" w:hAnsi="Times New Roman Regular" w:cs="Times New Roman Regular"/>
          <w:szCs w:val="30"/>
        </w:rPr>
        <w:t>中共凤凰县委实施乡村振兴战略领导小组于</w:t>
      </w:r>
      <w:r>
        <w:rPr>
          <w:rFonts w:ascii="Times New Roman Regular" w:hAnsi="Times New Roman Regular" w:cs="Times New Roman Regular"/>
          <w:szCs w:val="30"/>
        </w:rPr>
        <w:t>2022</w:t>
      </w:r>
      <w:r>
        <w:rPr>
          <w:rFonts w:ascii="Times New Roman Regular" w:hAnsi="Times New Roman Regular" w:cs="Times New Roman Regular"/>
          <w:szCs w:val="30"/>
        </w:rPr>
        <w:t>年</w:t>
      </w:r>
      <w:r>
        <w:rPr>
          <w:rFonts w:ascii="Times New Roman Regular" w:hAnsi="Times New Roman Regular" w:cs="Times New Roman Regular"/>
          <w:szCs w:val="30"/>
        </w:rPr>
        <w:t>4</w:t>
      </w:r>
      <w:r>
        <w:rPr>
          <w:rFonts w:ascii="Times New Roman Regular" w:hAnsi="Times New Roman Regular" w:cs="Times New Roman Regular"/>
          <w:szCs w:val="30"/>
        </w:rPr>
        <w:t>月</w:t>
      </w:r>
      <w:r>
        <w:rPr>
          <w:rFonts w:ascii="Times New Roman Regular" w:hAnsi="Times New Roman Regular" w:cs="Times New Roman Regular"/>
          <w:szCs w:val="30"/>
        </w:rPr>
        <w:t>26</w:t>
      </w:r>
      <w:r>
        <w:rPr>
          <w:rFonts w:ascii="Times New Roman Regular" w:hAnsi="Times New Roman Regular" w:cs="Times New Roman Regular"/>
          <w:szCs w:val="30"/>
        </w:rPr>
        <w:t>日关于印发《凤凰县</w:t>
      </w:r>
      <w:r>
        <w:rPr>
          <w:rFonts w:ascii="Times New Roman Regular" w:hAnsi="Times New Roman Regular" w:cs="Times New Roman Regular"/>
          <w:szCs w:val="30"/>
        </w:rPr>
        <w:t>2022</w:t>
      </w:r>
      <w:r>
        <w:rPr>
          <w:rFonts w:ascii="Times New Roman Regular" w:hAnsi="Times New Roman Regular" w:cs="Times New Roman Regular"/>
          <w:szCs w:val="30"/>
        </w:rPr>
        <w:t>年统筹整合使用财政涉农资金方案》的通知，统筹整合资金计划安排产业加工流通项目</w:t>
      </w:r>
      <w:r>
        <w:rPr>
          <w:rFonts w:ascii="Times New Roman Regular" w:hAnsi="Times New Roman Regular" w:cs="Times New Roman Regular"/>
          <w:szCs w:val="30"/>
        </w:rPr>
        <w:t>32</w:t>
      </w:r>
      <w:r>
        <w:rPr>
          <w:rFonts w:ascii="Times New Roman Regular" w:hAnsi="Times New Roman Regular" w:cs="Times New Roman Regular"/>
          <w:szCs w:val="30"/>
        </w:rPr>
        <w:t>个，其中包括产地初加工项目，实施地点在腊尔山镇追高鲁村。</w:t>
      </w:r>
    </w:p>
    <w:p w:rsidR="00842C4A" w:rsidRDefault="00D167FB" w:rsidP="001A7790">
      <w:pPr>
        <w:ind w:firstLine="600"/>
        <w:rPr>
          <w:rFonts w:ascii="Times New Roman Regular" w:hAnsi="Times New Roman Regular" w:cs="Times New Roman Regular" w:hint="eastAsia"/>
        </w:rPr>
      </w:pPr>
      <w:r>
        <w:rPr>
          <w:rFonts w:ascii="Times New Roman Regular" w:hAnsi="Times New Roman Regular" w:cs="Times New Roman Regular"/>
        </w:rPr>
        <w:lastRenderedPageBreak/>
        <w:t>为加快发展村集体经济，改善居民生活条件，凤凰县发展和改革局于</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10</w:t>
      </w:r>
      <w:r>
        <w:rPr>
          <w:rFonts w:ascii="Times New Roman Regular" w:hAnsi="Times New Roman Regular" w:cs="Times New Roman Regular"/>
        </w:rPr>
        <w:t>月</w:t>
      </w:r>
      <w:r>
        <w:rPr>
          <w:rFonts w:ascii="Times New Roman Regular" w:hAnsi="Times New Roman Regular" w:cs="Times New Roman Regular"/>
        </w:rPr>
        <w:t>27</w:t>
      </w:r>
      <w:r>
        <w:rPr>
          <w:rFonts w:ascii="Times New Roman Regular" w:hAnsi="Times New Roman Regular" w:cs="Times New Roman Regular"/>
        </w:rPr>
        <w:t>日下达《关于凤凰县</w:t>
      </w:r>
      <w:r>
        <w:rPr>
          <w:rFonts w:ascii="Times New Roman Regular" w:hAnsi="Times New Roman Regular" w:cs="Times New Roman Regular"/>
          <w:szCs w:val="30"/>
        </w:rPr>
        <w:t>腊尔山镇追高鲁村大米加工厂附属工程</w:t>
      </w:r>
      <w:r>
        <w:rPr>
          <w:rFonts w:ascii="Times New Roman Regular" w:hAnsi="Times New Roman Regular" w:cs="Times New Roman Regular"/>
        </w:rPr>
        <w:t>可行性研究报告的批复》（凤发改字〔</w:t>
      </w:r>
      <w:r>
        <w:rPr>
          <w:rFonts w:ascii="Times New Roman Regular" w:hAnsi="Times New Roman Regular" w:cs="Times New Roman Regular"/>
        </w:rPr>
        <w:t>2022</w:t>
      </w:r>
      <w:r>
        <w:rPr>
          <w:rFonts w:ascii="Times New Roman Regular" w:hAnsi="Times New Roman Regular" w:cs="Times New Roman Regular"/>
        </w:rPr>
        <w:t>〕</w:t>
      </w:r>
      <w:r>
        <w:rPr>
          <w:rFonts w:ascii="Times New Roman Regular" w:hAnsi="Times New Roman Regular" w:cs="Times New Roman Regular"/>
        </w:rPr>
        <w:t>399</w:t>
      </w:r>
      <w:r>
        <w:rPr>
          <w:rFonts w:ascii="Times New Roman Regular" w:hAnsi="Times New Roman Regular" w:cs="Times New Roman Regular"/>
        </w:rPr>
        <w:t>号）的文件，同意实施凤凰县</w:t>
      </w:r>
      <w:r>
        <w:rPr>
          <w:rFonts w:ascii="Times New Roman Regular" w:hAnsi="Times New Roman Regular" w:cs="Times New Roman Regular"/>
          <w:szCs w:val="30"/>
        </w:rPr>
        <w:t>腊尔山镇追高鲁村大米加工厂附属工程。</w:t>
      </w:r>
    </w:p>
    <w:p w:rsidR="00842C4A" w:rsidRDefault="00D167FB">
      <w:pPr>
        <w:pStyle w:val="20"/>
        <w:numPr>
          <w:ilvl w:val="0"/>
          <w:numId w:val="2"/>
        </w:numPr>
        <w:ind w:left="-91" w:firstLine="643"/>
        <w:rPr>
          <w:rFonts w:ascii="Times New Roman" w:hAnsi="Times New Roman"/>
        </w:rPr>
      </w:pPr>
      <w:r>
        <w:rPr>
          <w:rFonts w:ascii="Times New Roman" w:hAnsi="Times New Roman" w:hint="eastAsia"/>
        </w:rPr>
        <w:t>项目主要内容</w:t>
      </w:r>
    </w:p>
    <w:p w:rsidR="00842C4A" w:rsidRDefault="00D167FB">
      <w:pPr>
        <w:ind w:firstLine="600"/>
        <w:rPr>
          <w:rFonts w:ascii="Times New Roman Regular" w:hAnsi="Times New Roman Regular" w:cs="Times New Roman Regular" w:hint="eastAsia"/>
          <w:szCs w:val="30"/>
        </w:rPr>
      </w:pPr>
      <w:r>
        <w:rPr>
          <w:rFonts w:ascii="Times New Roman Regular" w:hAnsi="Times New Roman Regular" w:cs="Times New Roman Regular"/>
          <w:szCs w:val="30"/>
        </w:rPr>
        <w:t>2022</w:t>
      </w:r>
      <w:r>
        <w:rPr>
          <w:rFonts w:ascii="Times New Roman Regular" w:hAnsi="Times New Roman Regular" w:cs="Times New Roman Regular"/>
          <w:szCs w:val="30"/>
        </w:rPr>
        <w:t>年</w:t>
      </w:r>
      <w:r>
        <w:rPr>
          <w:rFonts w:ascii="Times New Roman Regular" w:hAnsi="Times New Roman Regular" w:cs="Times New Roman Regular"/>
          <w:szCs w:val="30"/>
        </w:rPr>
        <w:t>10</w:t>
      </w:r>
      <w:r>
        <w:rPr>
          <w:rFonts w:ascii="Times New Roman Regular" w:hAnsi="Times New Roman Regular" w:cs="Times New Roman Regular"/>
          <w:szCs w:val="30"/>
        </w:rPr>
        <w:t>月</w:t>
      </w:r>
      <w:r>
        <w:rPr>
          <w:rFonts w:ascii="Times New Roman Regular" w:hAnsi="Times New Roman Regular" w:cs="Times New Roman Regular"/>
          <w:szCs w:val="30"/>
        </w:rPr>
        <w:t>27</w:t>
      </w:r>
      <w:r>
        <w:rPr>
          <w:rFonts w:ascii="Times New Roman Regular" w:hAnsi="Times New Roman Regular" w:cs="Times New Roman Regular"/>
          <w:szCs w:val="30"/>
        </w:rPr>
        <w:t>日经凤凰县发展和改革局《关于凤凰县腊尔山镇追高鲁村大米加工厂附属工程可行性研究报告的批复》（凤发改字〔</w:t>
      </w:r>
      <w:r>
        <w:rPr>
          <w:rFonts w:ascii="Times New Roman Regular" w:hAnsi="Times New Roman Regular" w:cs="Times New Roman Regular"/>
          <w:szCs w:val="30"/>
        </w:rPr>
        <w:t>2022</w:t>
      </w:r>
      <w:r>
        <w:rPr>
          <w:rFonts w:ascii="Times New Roman Regular" w:hAnsi="Times New Roman Regular" w:cs="Times New Roman Regular"/>
          <w:szCs w:val="30"/>
        </w:rPr>
        <w:t>〕</w:t>
      </w:r>
      <w:r>
        <w:rPr>
          <w:rFonts w:ascii="Times New Roman Regular" w:hAnsi="Times New Roman Regular" w:cs="Times New Roman Regular"/>
          <w:szCs w:val="30"/>
        </w:rPr>
        <w:t>399</w:t>
      </w:r>
      <w:r>
        <w:rPr>
          <w:rFonts w:ascii="Times New Roman Regular" w:hAnsi="Times New Roman Regular" w:cs="Times New Roman Regular"/>
          <w:szCs w:val="30"/>
        </w:rPr>
        <w:t>号），项目建设地点：凤凰县腊尔山镇追高鲁村。主要建设内容及规模：场地硬化</w:t>
      </w:r>
      <w:r>
        <w:rPr>
          <w:rFonts w:ascii="Times New Roman Regular" w:hAnsi="Times New Roman Regular" w:cs="Times New Roman Regular"/>
          <w:szCs w:val="30"/>
        </w:rPr>
        <w:t>515.18</w:t>
      </w:r>
      <w:r>
        <w:rPr>
          <w:rFonts w:ascii="Times New Roman Regular" w:hAnsi="Times New Roman Regular" w:cs="Times New Roman Regular"/>
          <w:szCs w:val="30"/>
        </w:rPr>
        <w:t>㎡，新修挡土墙</w:t>
      </w:r>
      <w:r>
        <w:rPr>
          <w:rFonts w:ascii="Times New Roman Regular" w:hAnsi="Times New Roman Regular" w:cs="Times New Roman Regular"/>
          <w:szCs w:val="30"/>
        </w:rPr>
        <w:t>132.10m³</w:t>
      </w:r>
      <w:r>
        <w:rPr>
          <w:rFonts w:ascii="Times New Roman Regular" w:hAnsi="Times New Roman Regular" w:cs="Times New Roman Regular" w:hint="eastAsia"/>
          <w:szCs w:val="30"/>
        </w:rPr>
        <w:t>，</w:t>
      </w:r>
      <w:r>
        <w:rPr>
          <w:rFonts w:ascii="Times New Roman Regular" w:hAnsi="Times New Roman Regular" w:cs="Times New Roman Regular"/>
          <w:szCs w:val="30"/>
        </w:rPr>
        <w:t>安装变压器一台及大米加工设备安装等。</w:t>
      </w:r>
    </w:p>
    <w:p w:rsidR="00842C4A" w:rsidRDefault="00D167FB">
      <w:pPr>
        <w:ind w:firstLine="600"/>
        <w:rPr>
          <w:rFonts w:ascii="Times New Roman Regular" w:hAnsi="Times New Roman Regular" w:cs="Times New Roman Regular" w:hint="eastAsia"/>
        </w:rPr>
      </w:pPr>
      <w:r>
        <w:rPr>
          <w:rFonts w:ascii="Times New Roman Regular" w:hAnsi="Times New Roman Regular" w:cs="Times New Roman Regular"/>
          <w:szCs w:val="30"/>
        </w:rPr>
        <w:t>2022</w:t>
      </w:r>
      <w:r>
        <w:rPr>
          <w:rFonts w:ascii="Times New Roman Regular" w:hAnsi="Times New Roman Regular" w:cs="Times New Roman Regular"/>
          <w:szCs w:val="30"/>
        </w:rPr>
        <w:t>年</w:t>
      </w:r>
      <w:r>
        <w:rPr>
          <w:rFonts w:ascii="Times New Roman Regular" w:hAnsi="Times New Roman Regular" w:cs="Times New Roman Regular"/>
          <w:szCs w:val="30"/>
        </w:rPr>
        <w:t>12</w:t>
      </w:r>
      <w:r>
        <w:rPr>
          <w:rFonts w:ascii="Times New Roman Regular" w:hAnsi="Times New Roman Regular" w:cs="Times New Roman Regular"/>
          <w:szCs w:val="30"/>
        </w:rPr>
        <w:t>月</w:t>
      </w:r>
      <w:r>
        <w:rPr>
          <w:rFonts w:ascii="Times New Roman Regular" w:hAnsi="Times New Roman Regular" w:cs="Times New Roman Regular"/>
          <w:szCs w:val="30"/>
        </w:rPr>
        <w:t>19</w:t>
      </w:r>
      <w:r>
        <w:rPr>
          <w:rFonts w:ascii="Times New Roman Regular" w:hAnsi="Times New Roman Regular" w:cs="Times New Roman Regular"/>
          <w:szCs w:val="30"/>
        </w:rPr>
        <w:t>日，凤凰县农村经营服务站与凤凰县宏建水利水电工程队签订《凤凰县腊尔山镇追高鲁村大米加工厂附属工程项目补充合同》，补充工程内容及造价：新增挡土墙</w:t>
      </w:r>
      <w:r>
        <w:rPr>
          <w:rFonts w:ascii="Times New Roman Regular" w:hAnsi="Times New Roman Regular" w:cs="Times New Roman Regular"/>
          <w:szCs w:val="30"/>
        </w:rPr>
        <w:t>85</w:t>
      </w:r>
      <w:r>
        <w:rPr>
          <w:rFonts w:ascii="Times New Roman Regular" w:hAnsi="Times New Roman Regular" w:cs="Times New Roman Regular"/>
          <w:szCs w:val="30"/>
        </w:rPr>
        <w:t>方，深坑回填</w:t>
      </w:r>
      <w:r>
        <w:rPr>
          <w:rFonts w:ascii="Times New Roman Regular" w:hAnsi="Times New Roman Regular" w:cs="Times New Roman Regular"/>
          <w:szCs w:val="30"/>
        </w:rPr>
        <w:t>250</w:t>
      </w:r>
      <w:r>
        <w:rPr>
          <w:rFonts w:ascii="Times New Roman Regular" w:hAnsi="Times New Roman Regular" w:cs="Times New Roman Regular"/>
          <w:szCs w:val="30"/>
        </w:rPr>
        <w:t>方，场地硬化</w:t>
      </w:r>
      <w:r>
        <w:rPr>
          <w:rFonts w:ascii="Times New Roman Regular" w:hAnsi="Times New Roman Regular" w:cs="Times New Roman Regular"/>
          <w:szCs w:val="30"/>
        </w:rPr>
        <w:t>38</w:t>
      </w:r>
      <w:r>
        <w:rPr>
          <w:rFonts w:ascii="Times New Roman Regular" w:hAnsi="Times New Roman Regular" w:cs="Times New Roman Regular"/>
          <w:szCs w:val="30"/>
        </w:rPr>
        <w:t>㎡，防撞墩、设备基础加固等。由于任务急，经甲乙双方协商增加部分暂按施工方的预算取整约</w:t>
      </w:r>
      <w:r>
        <w:rPr>
          <w:rFonts w:ascii="Times New Roman Regular" w:hAnsi="Times New Roman Regular" w:cs="Times New Roman Regular"/>
          <w:szCs w:val="30"/>
        </w:rPr>
        <w:t>48000</w:t>
      </w:r>
      <w:r>
        <w:rPr>
          <w:rFonts w:ascii="Times New Roman Regular" w:hAnsi="Times New Roman Regular" w:cs="Times New Roman Regular"/>
          <w:szCs w:val="30"/>
        </w:rPr>
        <w:t>元（肆万捌仟元整）。</w:t>
      </w:r>
    </w:p>
    <w:p w:rsidR="00842C4A" w:rsidRDefault="00D167FB">
      <w:pPr>
        <w:pStyle w:val="20"/>
        <w:numPr>
          <w:ilvl w:val="0"/>
          <w:numId w:val="2"/>
        </w:numPr>
        <w:ind w:left="-91" w:firstLine="643"/>
        <w:rPr>
          <w:rFonts w:ascii="Times New Roman" w:hAnsi="Times New Roman"/>
        </w:rPr>
      </w:pPr>
      <w:r>
        <w:rPr>
          <w:rFonts w:ascii="Times New Roman" w:hAnsi="Times New Roman" w:hint="eastAsia"/>
        </w:rPr>
        <w:t>项目实施情况</w:t>
      </w:r>
    </w:p>
    <w:p w:rsidR="00842C4A" w:rsidRDefault="00D167FB">
      <w:pPr>
        <w:ind w:firstLine="600"/>
        <w:rPr>
          <w:rFonts w:ascii="Times New Roman Regular" w:hAnsi="Times New Roman Regular" w:cs="Times New Roman Regular" w:hint="eastAsia"/>
          <w:szCs w:val="30"/>
        </w:rPr>
      </w:pPr>
      <w:r>
        <w:rPr>
          <w:rFonts w:ascii="Times New Roman Regular" w:hAnsi="Times New Roman Regular" w:cs="Times New Roman Regular"/>
          <w:szCs w:val="30"/>
        </w:rPr>
        <w:t>2022</w:t>
      </w:r>
      <w:r>
        <w:rPr>
          <w:rFonts w:ascii="Times New Roman Regular" w:hAnsi="Times New Roman Regular" w:cs="Times New Roman Regular"/>
          <w:szCs w:val="30"/>
        </w:rPr>
        <w:t>年</w:t>
      </w:r>
      <w:r>
        <w:rPr>
          <w:rFonts w:ascii="Times New Roman Regular" w:hAnsi="Times New Roman Regular" w:cs="Times New Roman Regular"/>
          <w:szCs w:val="30"/>
        </w:rPr>
        <w:t>8</w:t>
      </w:r>
      <w:r>
        <w:rPr>
          <w:rFonts w:ascii="Times New Roman Regular" w:hAnsi="Times New Roman Regular" w:cs="Times New Roman Regular"/>
          <w:szCs w:val="30"/>
        </w:rPr>
        <w:t>月</w:t>
      </w:r>
      <w:r>
        <w:rPr>
          <w:rFonts w:ascii="Times New Roman Regular" w:hAnsi="Times New Roman Regular" w:cs="Times New Roman Regular"/>
          <w:szCs w:val="30"/>
        </w:rPr>
        <w:t>1</w:t>
      </w:r>
      <w:r>
        <w:rPr>
          <w:rFonts w:ascii="Times New Roman Regular" w:hAnsi="Times New Roman Regular" w:cs="Times New Roman Regular"/>
          <w:szCs w:val="30"/>
        </w:rPr>
        <w:t>日经凤凰县财政局《关于凤凰县腊尔山镇追高鲁村大米加工厂附属工程预算审查结论的通知》（凤财评审〔</w:t>
      </w:r>
      <w:r>
        <w:rPr>
          <w:rFonts w:ascii="Times New Roman Regular" w:hAnsi="Times New Roman Regular" w:cs="Times New Roman Regular"/>
          <w:szCs w:val="30"/>
        </w:rPr>
        <w:t>2022</w:t>
      </w:r>
      <w:r>
        <w:rPr>
          <w:rFonts w:ascii="Times New Roman Regular" w:hAnsi="Times New Roman Regular" w:cs="Times New Roman Regular"/>
          <w:szCs w:val="30"/>
        </w:rPr>
        <w:t>〕</w:t>
      </w:r>
      <w:r>
        <w:rPr>
          <w:rFonts w:ascii="Times New Roman Regular" w:hAnsi="Times New Roman Regular" w:cs="Times New Roman Regular"/>
          <w:szCs w:val="30"/>
        </w:rPr>
        <w:t>234</w:t>
      </w:r>
      <w:r>
        <w:rPr>
          <w:rFonts w:ascii="Times New Roman Regular" w:hAnsi="Times New Roman Regular" w:cs="Times New Roman Regular"/>
          <w:szCs w:val="30"/>
        </w:rPr>
        <w:t>号），该项目送审金额</w:t>
      </w:r>
      <w:r>
        <w:rPr>
          <w:rFonts w:ascii="Times New Roman Regular" w:hAnsi="Times New Roman Regular" w:cs="Times New Roman Regular"/>
          <w:szCs w:val="30"/>
        </w:rPr>
        <w:t>626,797.04</w:t>
      </w:r>
      <w:r>
        <w:rPr>
          <w:rFonts w:ascii="Times New Roman Regular" w:hAnsi="Times New Roman Regular" w:cs="Times New Roman Regular"/>
          <w:szCs w:val="30"/>
        </w:rPr>
        <w:t>元，审减金额</w:t>
      </w:r>
      <w:r>
        <w:rPr>
          <w:rFonts w:ascii="Times New Roman Regular" w:hAnsi="Times New Roman Regular" w:cs="Times New Roman Regular"/>
          <w:szCs w:val="30"/>
        </w:rPr>
        <w:t>72,958.94</w:t>
      </w:r>
      <w:r>
        <w:rPr>
          <w:rFonts w:ascii="Times New Roman Regular" w:hAnsi="Times New Roman Regular" w:cs="Times New Roman Regular"/>
          <w:szCs w:val="30"/>
        </w:rPr>
        <w:t>元，审定金额</w:t>
      </w:r>
      <w:r>
        <w:rPr>
          <w:rFonts w:ascii="Times New Roman Regular" w:hAnsi="Times New Roman Regular" w:cs="Times New Roman Regular"/>
          <w:szCs w:val="30"/>
        </w:rPr>
        <w:t>553,838.10</w:t>
      </w:r>
      <w:r>
        <w:rPr>
          <w:rFonts w:ascii="Times New Roman Regular" w:hAnsi="Times New Roman Regular" w:cs="Times New Roman Regular"/>
          <w:szCs w:val="30"/>
        </w:rPr>
        <w:t>元。</w:t>
      </w:r>
    </w:p>
    <w:p w:rsidR="00842C4A" w:rsidRDefault="00D167FB">
      <w:pPr>
        <w:ind w:firstLine="600"/>
        <w:rPr>
          <w:rFonts w:ascii="Times New Roman Regular" w:hAnsi="Times New Roman Regular" w:cs="Times New Roman Regular" w:hint="eastAsia"/>
          <w:szCs w:val="30"/>
        </w:rPr>
      </w:pPr>
      <w:r>
        <w:rPr>
          <w:rFonts w:ascii="Times New Roman Regular" w:hAnsi="Times New Roman Regular" w:cs="Times New Roman Regular"/>
          <w:szCs w:val="30"/>
        </w:rPr>
        <w:lastRenderedPageBreak/>
        <w:t>2022</w:t>
      </w:r>
      <w:r>
        <w:rPr>
          <w:rFonts w:ascii="Times New Roman Regular" w:hAnsi="Times New Roman Regular" w:cs="Times New Roman Regular"/>
          <w:szCs w:val="30"/>
        </w:rPr>
        <w:t>年</w:t>
      </w:r>
      <w:r>
        <w:rPr>
          <w:rFonts w:ascii="Times New Roman Regular" w:hAnsi="Times New Roman Regular" w:cs="Times New Roman Regular"/>
          <w:szCs w:val="30"/>
        </w:rPr>
        <w:t>11</w:t>
      </w:r>
      <w:r>
        <w:rPr>
          <w:rFonts w:ascii="Times New Roman Regular" w:hAnsi="Times New Roman Regular" w:cs="Times New Roman Regular"/>
          <w:szCs w:val="30"/>
        </w:rPr>
        <w:t>月</w:t>
      </w:r>
      <w:r>
        <w:rPr>
          <w:rFonts w:ascii="Times New Roman Regular" w:hAnsi="Times New Roman Regular" w:cs="Times New Roman Regular"/>
          <w:szCs w:val="30"/>
        </w:rPr>
        <w:t>2</w:t>
      </w:r>
      <w:r>
        <w:rPr>
          <w:rFonts w:ascii="Times New Roman Regular" w:hAnsi="Times New Roman Regular" w:cs="Times New Roman Regular"/>
          <w:szCs w:val="30"/>
        </w:rPr>
        <w:t>日直接通过网上超市采购平台关于房屋工程总承包服务的项目进行采购，采购价格为</w:t>
      </w:r>
      <w:r>
        <w:rPr>
          <w:rFonts w:ascii="Times New Roman Regular" w:hAnsi="Times New Roman Regular" w:cs="Times New Roman Regular"/>
          <w:szCs w:val="30"/>
        </w:rPr>
        <w:t>553,838.10</w:t>
      </w:r>
      <w:r>
        <w:rPr>
          <w:rFonts w:ascii="Times New Roman Regular" w:hAnsi="Times New Roman Regular" w:cs="Times New Roman Regular"/>
          <w:szCs w:val="30"/>
        </w:rPr>
        <w:t>元，确定凤凰县宏建水利水电工程队为成交单位，同日，凤凰县农村经营服务站与凤凰县宏建水利水电工程队签订《凤凰县腊尔山镇追高鲁村大米加工厂附属工程承包合同书》，合同约定施工期限自合同签字之日起必须</w:t>
      </w:r>
      <w:r>
        <w:rPr>
          <w:rFonts w:ascii="Times New Roman Regular" w:hAnsi="Times New Roman Regular" w:cs="Times New Roman Regular"/>
          <w:szCs w:val="30"/>
        </w:rPr>
        <w:t>3</w:t>
      </w:r>
      <w:r>
        <w:rPr>
          <w:rFonts w:ascii="Times New Roman Regular" w:hAnsi="Times New Roman Regular" w:cs="Times New Roman Regular"/>
          <w:szCs w:val="30"/>
        </w:rPr>
        <w:t>个月内全面完成施工任务并撤离施工现场。</w:t>
      </w:r>
    </w:p>
    <w:p w:rsidR="00842C4A" w:rsidRDefault="00D167FB">
      <w:pPr>
        <w:ind w:firstLine="600"/>
        <w:rPr>
          <w:rFonts w:ascii="Times New Roman Regular" w:hAnsi="Times New Roman Regular" w:cs="Times New Roman Regular" w:hint="eastAsia"/>
          <w:szCs w:val="30"/>
          <w:highlight w:val="yellow"/>
        </w:rPr>
      </w:pPr>
      <w:r>
        <w:rPr>
          <w:rFonts w:ascii="Times New Roman Regular" w:hAnsi="Times New Roman Regular" w:cs="Times New Roman Regular"/>
          <w:szCs w:val="30"/>
        </w:rPr>
        <w:t>湖南建科工程项目管理有限公司（监理单位）开具工程开工令，施工开始日期为</w:t>
      </w:r>
      <w:r>
        <w:rPr>
          <w:rFonts w:ascii="Times New Roman Regular" w:hAnsi="Times New Roman Regular" w:cs="Times New Roman Regular"/>
          <w:szCs w:val="30"/>
        </w:rPr>
        <w:t>2022</w:t>
      </w:r>
      <w:r>
        <w:rPr>
          <w:rFonts w:ascii="Times New Roman Regular" w:hAnsi="Times New Roman Regular" w:cs="Times New Roman Regular"/>
          <w:szCs w:val="30"/>
        </w:rPr>
        <w:t>年</w:t>
      </w:r>
      <w:r>
        <w:rPr>
          <w:rFonts w:ascii="Times New Roman Regular" w:hAnsi="Times New Roman Regular" w:cs="Times New Roman Regular"/>
          <w:szCs w:val="30"/>
        </w:rPr>
        <w:t>11</w:t>
      </w:r>
      <w:r>
        <w:rPr>
          <w:rFonts w:ascii="Times New Roman Regular" w:hAnsi="Times New Roman Regular" w:cs="Times New Roman Regular"/>
          <w:szCs w:val="30"/>
        </w:rPr>
        <w:t>月</w:t>
      </w:r>
      <w:r>
        <w:rPr>
          <w:rFonts w:ascii="Times New Roman Regular" w:hAnsi="Times New Roman Regular" w:cs="Times New Roman Regular"/>
          <w:szCs w:val="30"/>
        </w:rPr>
        <w:t>12</w:t>
      </w:r>
      <w:r>
        <w:rPr>
          <w:rFonts w:ascii="Times New Roman Regular" w:hAnsi="Times New Roman Regular" w:cs="Times New Roman Regular"/>
          <w:szCs w:val="30"/>
        </w:rPr>
        <w:t>日，工期</w:t>
      </w:r>
      <w:r>
        <w:rPr>
          <w:rFonts w:ascii="Times New Roman Regular" w:hAnsi="Times New Roman Regular" w:cs="Times New Roman Regular"/>
          <w:szCs w:val="30"/>
        </w:rPr>
        <w:t>180</w:t>
      </w:r>
      <w:r>
        <w:rPr>
          <w:rFonts w:ascii="Times New Roman Regular" w:hAnsi="Times New Roman Regular" w:cs="Times New Roman Regular"/>
          <w:szCs w:val="30"/>
        </w:rPr>
        <w:t>天。</w:t>
      </w:r>
      <w:r>
        <w:rPr>
          <w:rFonts w:ascii="Times New Roman Regular" w:hAnsi="Times New Roman Regular" w:cs="Times New Roman Regular"/>
          <w:szCs w:val="30"/>
        </w:rPr>
        <w:t>2023</w:t>
      </w:r>
      <w:r>
        <w:rPr>
          <w:rFonts w:ascii="Times New Roman Regular" w:hAnsi="Times New Roman Regular" w:cs="Times New Roman Regular"/>
          <w:szCs w:val="30"/>
        </w:rPr>
        <w:t>年</w:t>
      </w:r>
      <w:r>
        <w:rPr>
          <w:rFonts w:ascii="Times New Roman Regular" w:hAnsi="Times New Roman Regular" w:cs="Times New Roman Regular"/>
          <w:szCs w:val="30"/>
        </w:rPr>
        <w:t>5</w:t>
      </w:r>
      <w:r>
        <w:rPr>
          <w:rFonts w:ascii="Times New Roman Regular" w:hAnsi="Times New Roman Regular" w:cs="Times New Roman Regular"/>
          <w:szCs w:val="30"/>
        </w:rPr>
        <w:t>月</w:t>
      </w:r>
      <w:r>
        <w:rPr>
          <w:rFonts w:ascii="Times New Roman Regular" w:hAnsi="Times New Roman Regular" w:cs="Times New Roman Regular"/>
          <w:szCs w:val="30"/>
        </w:rPr>
        <w:t>21</w:t>
      </w:r>
      <w:r>
        <w:rPr>
          <w:rFonts w:ascii="Times New Roman Regular" w:hAnsi="Times New Roman Regular" w:cs="Times New Roman Regular"/>
          <w:szCs w:val="30"/>
        </w:rPr>
        <w:t>日，经农经站、追高鲁村、腊尔山镇以及施工队成员进行验收，验收结果为合格。</w:t>
      </w:r>
    </w:p>
    <w:p w:rsidR="00842C4A" w:rsidRDefault="00D167FB">
      <w:pPr>
        <w:ind w:firstLine="600"/>
        <w:rPr>
          <w:rFonts w:ascii="Times New Roman Regular" w:hAnsi="Times New Roman Regular" w:cs="Times New Roman Regular" w:hint="eastAsia"/>
        </w:rPr>
      </w:pPr>
      <w:r>
        <w:rPr>
          <w:rFonts w:ascii="Times New Roman Regular" w:hAnsi="Times New Roman Regular" w:cs="Times New Roman Regular"/>
          <w:szCs w:val="30"/>
        </w:rPr>
        <w:t>2023</w:t>
      </w:r>
      <w:r>
        <w:rPr>
          <w:rFonts w:ascii="Times New Roman Regular" w:hAnsi="Times New Roman Regular" w:cs="Times New Roman Regular"/>
          <w:szCs w:val="30"/>
        </w:rPr>
        <w:t>年</w:t>
      </w:r>
      <w:r>
        <w:rPr>
          <w:rFonts w:ascii="Times New Roman Regular" w:hAnsi="Times New Roman Regular" w:cs="Times New Roman Regular"/>
          <w:szCs w:val="30"/>
        </w:rPr>
        <w:t>6</w:t>
      </w:r>
      <w:r>
        <w:rPr>
          <w:rFonts w:ascii="Times New Roman Regular" w:hAnsi="Times New Roman Regular" w:cs="Times New Roman Regular"/>
          <w:szCs w:val="30"/>
        </w:rPr>
        <w:t>月</w:t>
      </w:r>
      <w:r>
        <w:rPr>
          <w:rFonts w:ascii="Times New Roman Regular" w:hAnsi="Times New Roman Regular" w:cs="Times New Roman Regular"/>
          <w:szCs w:val="30"/>
        </w:rPr>
        <w:t>21</w:t>
      </w:r>
      <w:r>
        <w:rPr>
          <w:rFonts w:ascii="Times New Roman Regular" w:hAnsi="Times New Roman Regular" w:cs="Times New Roman Regular"/>
          <w:szCs w:val="30"/>
        </w:rPr>
        <w:t>日经凤凰县财政局《关于凤凰县腊尔山镇追高鲁村大米加工厂附属工程结算审查结论的通知》（凤财评审〔</w:t>
      </w:r>
      <w:r>
        <w:rPr>
          <w:rFonts w:ascii="Times New Roman Regular" w:hAnsi="Times New Roman Regular" w:cs="Times New Roman Regular"/>
          <w:szCs w:val="30"/>
        </w:rPr>
        <w:t>2022</w:t>
      </w:r>
      <w:r>
        <w:rPr>
          <w:rFonts w:ascii="Times New Roman Regular" w:hAnsi="Times New Roman Regular" w:cs="Times New Roman Regular"/>
          <w:szCs w:val="30"/>
        </w:rPr>
        <w:t>〕</w:t>
      </w:r>
      <w:r>
        <w:rPr>
          <w:rFonts w:ascii="Times New Roman Regular" w:hAnsi="Times New Roman Regular" w:cs="Times New Roman Regular"/>
          <w:szCs w:val="30"/>
        </w:rPr>
        <w:t>179</w:t>
      </w:r>
      <w:r>
        <w:rPr>
          <w:rFonts w:ascii="Times New Roman Regular" w:hAnsi="Times New Roman Regular" w:cs="Times New Roman Regular"/>
          <w:szCs w:val="30"/>
        </w:rPr>
        <w:t>号），该项目送审金额</w:t>
      </w:r>
      <w:r>
        <w:rPr>
          <w:rFonts w:ascii="Times New Roman Regular" w:hAnsi="Times New Roman Regular" w:cs="Times New Roman Regular"/>
          <w:szCs w:val="30"/>
        </w:rPr>
        <w:t>673,216.45</w:t>
      </w:r>
      <w:r>
        <w:rPr>
          <w:rFonts w:ascii="Times New Roman Regular" w:hAnsi="Times New Roman Regular" w:cs="Times New Roman Regular"/>
          <w:szCs w:val="30"/>
        </w:rPr>
        <w:t>元，审减金额</w:t>
      </w:r>
      <w:r>
        <w:rPr>
          <w:rFonts w:ascii="Times New Roman Regular" w:hAnsi="Times New Roman Regular" w:cs="Times New Roman Regular"/>
          <w:szCs w:val="30"/>
        </w:rPr>
        <w:t>75,016.45</w:t>
      </w:r>
      <w:r>
        <w:rPr>
          <w:rFonts w:ascii="Times New Roman Regular" w:hAnsi="Times New Roman Regular" w:cs="Times New Roman Regular"/>
          <w:szCs w:val="30"/>
        </w:rPr>
        <w:t>元，审定金额</w:t>
      </w:r>
      <w:r>
        <w:rPr>
          <w:rFonts w:ascii="Times New Roman Regular" w:hAnsi="Times New Roman Regular" w:cs="Times New Roman Regular"/>
          <w:szCs w:val="30"/>
        </w:rPr>
        <w:t>598,200.00</w:t>
      </w:r>
      <w:r>
        <w:rPr>
          <w:rFonts w:ascii="Times New Roman Regular" w:hAnsi="Times New Roman Regular" w:cs="Times New Roman Regular"/>
          <w:szCs w:val="30"/>
        </w:rPr>
        <w:t>元。</w:t>
      </w:r>
    </w:p>
    <w:p w:rsidR="00842C4A" w:rsidRDefault="00D167FB">
      <w:pPr>
        <w:pStyle w:val="1"/>
        <w:numPr>
          <w:ilvl w:val="0"/>
          <w:numId w:val="1"/>
        </w:numPr>
        <w:ind w:firstLine="643"/>
        <w:rPr>
          <w:rFonts w:ascii="Times New Roman" w:hAnsi="Times New Roman"/>
        </w:rPr>
      </w:pPr>
      <w:r>
        <w:rPr>
          <w:rFonts w:ascii="Times New Roman" w:hAnsi="Times New Roman" w:hint="eastAsia"/>
        </w:rPr>
        <w:t>资金使用情况</w:t>
      </w:r>
    </w:p>
    <w:p w:rsidR="00842C4A" w:rsidRDefault="00D167FB" w:rsidP="001A7790">
      <w:pPr>
        <w:pStyle w:val="20"/>
        <w:numPr>
          <w:ilvl w:val="0"/>
          <w:numId w:val="3"/>
        </w:numPr>
        <w:ind w:firstLine="643"/>
      </w:pPr>
      <w:r>
        <w:rPr>
          <w:rFonts w:hint="eastAsia"/>
        </w:rPr>
        <w:t>资金到位情况</w:t>
      </w:r>
    </w:p>
    <w:p w:rsidR="00842C4A" w:rsidRDefault="00D167FB" w:rsidP="001A7790">
      <w:pPr>
        <w:ind w:firstLine="600"/>
        <w:rPr>
          <w:rFonts w:ascii="Times New Roman Regular" w:hAnsi="Times New Roman Regular" w:cs="Times New Roman Regular" w:hint="eastAsia"/>
          <w:szCs w:val="30"/>
        </w:rPr>
      </w:pPr>
      <w:r>
        <w:rPr>
          <w:rFonts w:ascii="Times New Roman Regular" w:hAnsi="Times New Roman Regular" w:cs="Times New Roman Regular"/>
          <w:szCs w:val="30"/>
        </w:rPr>
        <w:t>2022</w:t>
      </w:r>
      <w:r>
        <w:rPr>
          <w:rFonts w:ascii="Times New Roman Regular" w:hAnsi="Times New Roman Regular" w:cs="Times New Roman Regular"/>
          <w:szCs w:val="30"/>
        </w:rPr>
        <w:t>年度凤凰县农村经营服务站腊尔山镇追高鲁村大米加工厂附属工程项目预算资金</w:t>
      </w:r>
      <w:r>
        <w:rPr>
          <w:rFonts w:ascii="Times New Roman Regular" w:hAnsi="Times New Roman Regular" w:cs="Times New Roman Regular"/>
          <w:szCs w:val="30"/>
        </w:rPr>
        <w:t>598,200.00</w:t>
      </w:r>
      <w:r>
        <w:rPr>
          <w:rFonts w:ascii="Times New Roman Regular" w:hAnsi="Times New Roman Regular" w:cs="Times New Roman Regular"/>
          <w:szCs w:val="30"/>
        </w:rPr>
        <w:t>元，截至</w:t>
      </w:r>
      <w:r>
        <w:rPr>
          <w:rFonts w:ascii="Times New Roman Regular" w:hAnsi="Times New Roman Regular" w:cs="Times New Roman Regular"/>
          <w:szCs w:val="30"/>
        </w:rPr>
        <w:t>2022</w:t>
      </w:r>
      <w:r>
        <w:rPr>
          <w:rFonts w:ascii="Times New Roman Regular" w:hAnsi="Times New Roman Regular" w:cs="Times New Roman Regular"/>
          <w:szCs w:val="30"/>
        </w:rPr>
        <w:t>年</w:t>
      </w:r>
      <w:r>
        <w:rPr>
          <w:rFonts w:ascii="Times New Roman Regular" w:hAnsi="Times New Roman Regular" w:cs="Times New Roman Regular"/>
          <w:szCs w:val="30"/>
        </w:rPr>
        <w:t>12</w:t>
      </w:r>
      <w:r>
        <w:rPr>
          <w:rFonts w:ascii="Times New Roman Regular" w:hAnsi="Times New Roman Regular" w:cs="Times New Roman Regular"/>
          <w:szCs w:val="30"/>
        </w:rPr>
        <w:t>月</w:t>
      </w:r>
      <w:r>
        <w:rPr>
          <w:rFonts w:ascii="Times New Roman Regular" w:hAnsi="Times New Roman Regular" w:cs="Times New Roman Regular"/>
          <w:szCs w:val="30"/>
        </w:rPr>
        <w:t>31</w:t>
      </w:r>
      <w:r>
        <w:rPr>
          <w:rFonts w:ascii="Times New Roman Regular" w:hAnsi="Times New Roman Regular" w:cs="Times New Roman Regular"/>
          <w:szCs w:val="30"/>
        </w:rPr>
        <w:t>日资金到位率</w:t>
      </w:r>
      <w:r>
        <w:rPr>
          <w:rFonts w:ascii="Times New Roman Regular" w:hAnsi="Times New Roman Regular" w:cs="Times New Roman Regular"/>
          <w:szCs w:val="30"/>
        </w:rPr>
        <w:t>100%</w:t>
      </w:r>
      <w:r>
        <w:rPr>
          <w:rFonts w:ascii="Times New Roman Regular" w:hAnsi="Times New Roman Regular" w:cs="Times New Roman Regular"/>
          <w:szCs w:val="30"/>
        </w:rPr>
        <w:t>。具体情况详见下表：</w:t>
      </w:r>
    </w:p>
    <w:tbl>
      <w:tblPr>
        <w:tblW w:w="4998" w:type="pct"/>
        <w:tblBorders>
          <w:top w:val="single" w:sz="4" w:space="0" w:color="000000"/>
          <w:bottom w:val="single" w:sz="4" w:space="0" w:color="000000"/>
          <w:insideH w:val="dotted" w:sz="4" w:space="0" w:color="000000"/>
          <w:insideV w:val="dotted" w:sz="4" w:space="0" w:color="000000"/>
        </w:tblBorders>
        <w:tblCellMar>
          <w:left w:w="0" w:type="dxa"/>
          <w:right w:w="0" w:type="dxa"/>
        </w:tblCellMar>
        <w:tblLook w:val="04A0"/>
      </w:tblPr>
      <w:tblGrid>
        <w:gridCol w:w="2294"/>
        <w:gridCol w:w="3157"/>
        <w:gridCol w:w="1317"/>
        <w:gridCol w:w="1565"/>
      </w:tblGrid>
      <w:tr w:rsidR="00842C4A">
        <w:trPr>
          <w:trHeight w:val="280"/>
        </w:trPr>
        <w:tc>
          <w:tcPr>
            <w:tcW w:w="1376"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rPr>
              <w:t>下达资金文号</w:t>
            </w:r>
          </w:p>
        </w:tc>
        <w:tc>
          <w:tcPr>
            <w:tcW w:w="1894"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rPr>
              <w:t>建设内容</w:t>
            </w:r>
          </w:p>
        </w:tc>
        <w:tc>
          <w:tcPr>
            <w:tcW w:w="790"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rPr>
              <w:t>下达时间</w:t>
            </w:r>
          </w:p>
        </w:tc>
        <w:tc>
          <w:tcPr>
            <w:tcW w:w="939"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w:hAnsi="Times New Roman"/>
                <w:b/>
                <w:bCs/>
                <w:color w:val="000000"/>
                <w:sz w:val="20"/>
                <w:szCs w:val="20"/>
              </w:rPr>
            </w:pPr>
            <w:r>
              <w:rPr>
                <w:rFonts w:ascii="Times New Roman" w:hAnsi="Times New Roman"/>
                <w:b/>
                <w:bCs/>
                <w:color w:val="000000"/>
                <w:kern w:val="0"/>
                <w:sz w:val="20"/>
                <w:szCs w:val="20"/>
              </w:rPr>
              <w:t>金额</w:t>
            </w:r>
          </w:p>
        </w:tc>
      </w:tr>
      <w:tr w:rsidR="00842C4A">
        <w:trPr>
          <w:trHeight w:val="560"/>
        </w:trPr>
        <w:tc>
          <w:tcPr>
            <w:tcW w:w="1376"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凤财农函〔</w:t>
            </w:r>
            <w:r>
              <w:rPr>
                <w:rFonts w:ascii="Times New Roman" w:hAnsi="Times New Roman"/>
                <w:color w:val="000000"/>
                <w:kern w:val="0"/>
                <w:sz w:val="20"/>
                <w:szCs w:val="20"/>
              </w:rPr>
              <w:t>2022</w:t>
            </w:r>
            <w:r>
              <w:rPr>
                <w:rFonts w:ascii="Times New Roman" w:hAnsi="Times New Roman"/>
                <w:color w:val="000000"/>
                <w:kern w:val="0"/>
                <w:sz w:val="20"/>
                <w:szCs w:val="20"/>
              </w:rPr>
              <w:t>〕</w:t>
            </w:r>
            <w:r>
              <w:rPr>
                <w:rFonts w:ascii="Times New Roman" w:hAnsi="Times New Roman" w:hint="eastAsia"/>
                <w:color w:val="000000"/>
                <w:kern w:val="0"/>
                <w:sz w:val="20"/>
                <w:szCs w:val="20"/>
              </w:rPr>
              <w:t>3</w:t>
            </w:r>
            <w:r>
              <w:rPr>
                <w:rFonts w:ascii="Times New Roman" w:hAnsi="Times New Roman"/>
                <w:color w:val="000000"/>
                <w:kern w:val="0"/>
                <w:sz w:val="20"/>
                <w:szCs w:val="20"/>
              </w:rPr>
              <w:t>4</w:t>
            </w:r>
            <w:r>
              <w:rPr>
                <w:rFonts w:ascii="Times New Roman" w:hAnsi="Times New Roman"/>
                <w:color w:val="000000"/>
                <w:kern w:val="0"/>
                <w:sz w:val="20"/>
                <w:szCs w:val="20"/>
              </w:rPr>
              <w:t>号</w:t>
            </w:r>
          </w:p>
        </w:tc>
        <w:tc>
          <w:tcPr>
            <w:tcW w:w="1894" w:type="pct"/>
            <w:tcBorders>
              <w:tl2br w:val="nil"/>
              <w:tr2bl w:val="nil"/>
            </w:tcBorders>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hint="eastAsia"/>
                <w:color w:val="000000"/>
                <w:sz w:val="20"/>
                <w:szCs w:val="20"/>
              </w:rPr>
              <w:t>大米加工厂建设</w:t>
            </w:r>
            <w:r>
              <w:rPr>
                <w:rFonts w:ascii="Times New Roman" w:hAnsi="Times New Roman" w:hint="eastAsia"/>
                <w:color w:val="000000"/>
                <w:sz w:val="20"/>
                <w:szCs w:val="20"/>
              </w:rPr>
              <w:t>1</w:t>
            </w:r>
            <w:r>
              <w:rPr>
                <w:rFonts w:ascii="Times New Roman" w:hAnsi="Times New Roman" w:hint="eastAsia"/>
                <w:color w:val="000000"/>
                <w:sz w:val="20"/>
                <w:szCs w:val="20"/>
              </w:rPr>
              <w:t>个</w:t>
            </w:r>
          </w:p>
        </w:tc>
        <w:tc>
          <w:tcPr>
            <w:tcW w:w="790" w:type="pct"/>
            <w:tcBorders>
              <w:tl2br w:val="nil"/>
              <w:tr2bl w:val="nil"/>
            </w:tcBorders>
            <w:noWrap/>
            <w:tcMar>
              <w:top w:w="15" w:type="dxa"/>
              <w:left w:w="15" w:type="dxa"/>
              <w:right w:w="15" w:type="dxa"/>
            </w:tcMar>
            <w:vAlign w:val="center"/>
          </w:tcPr>
          <w:p w:rsidR="00842C4A" w:rsidRDefault="00D167FB">
            <w:pPr>
              <w:spacing w:line="240" w:lineRule="auto"/>
              <w:ind w:firstLineChars="0" w:firstLine="0"/>
              <w:jc w:val="center"/>
              <w:rPr>
                <w:rFonts w:ascii="Times New Roman" w:hAnsi="Times New Roman"/>
                <w:color w:val="000000"/>
                <w:sz w:val="20"/>
                <w:szCs w:val="20"/>
              </w:rPr>
            </w:pPr>
            <w:r>
              <w:rPr>
                <w:rFonts w:ascii="Times New Roman" w:hAnsi="Times New Roman"/>
                <w:color w:val="000000"/>
                <w:sz w:val="20"/>
                <w:szCs w:val="20"/>
              </w:rPr>
              <w:t>2022-</w:t>
            </w:r>
            <w:r>
              <w:rPr>
                <w:rFonts w:ascii="Times New Roman" w:hAnsi="Times New Roman" w:hint="eastAsia"/>
                <w:color w:val="000000"/>
                <w:sz w:val="20"/>
                <w:szCs w:val="20"/>
              </w:rPr>
              <w:t>12</w:t>
            </w:r>
            <w:r>
              <w:rPr>
                <w:rFonts w:ascii="Times New Roman" w:hAnsi="Times New Roman"/>
                <w:color w:val="000000"/>
                <w:sz w:val="20"/>
                <w:szCs w:val="20"/>
              </w:rPr>
              <w:t>-8</w:t>
            </w:r>
          </w:p>
        </w:tc>
        <w:tc>
          <w:tcPr>
            <w:tcW w:w="939"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rPr>
              <w:t>332,200.00</w:t>
            </w:r>
            <w:r>
              <w:rPr>
                <w:rFonts w:ascii="Times New Roman" w:hAnsi="Times New Roman"/>
                <w:color w:val="000000"/>
                <w:kern w:val="0"/>
                <w:sz w:val="20"/>
                <w:szCs w:val="20"/>
              </w:rPr>
              <w:t xml:space="preserve"> </w:t>
            </w:r>
          </w:p>
        </w:tc>
      </w:tr>
      <w:tr w:rsidR="00842C4A">
        <w:trPr>
          <w:trHeight w:val="280"/>
        </w:trPr>
        <w:tc>
          <w:tcPr>
            <w:tcW w:w="1376"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color w:val="000000"/>
                <w:kern w:val="0"/>
                <w:sz w:val="20"/>
                <w:szCs w:val="20"/>
              </w:rPr>
              <w:t>凤财农函〔</w:t>
            </w:r>
            <w:r>
              <w:rPr>
                <w:rFonts w:ascii="Times New Roman" w:hAnsi="Times New Roman"/>
                <w:color w:val="000000"/>
                <w:kern w:val="0"/>
                <w:sz w:val="20"/>
                <w:szCs w:val="20"/>
              </w:rPr>
              <w:t>2022</w:t>
            </w:r>
            <w:r>
              <w:rPr>
                <w:rFonts w:ascii="Times New Roman" w:hAnsi="Times New Roman"/>
                <w:color w:val="000000"/>
                <w:kern w:val="0"/>
                <w:sz w:val="20"/>
                <w:szCs w:val="20"/>
              </w:rPr>
              <w:t>〕</w:t>
            </w:r>
            <w:r>
              <w:rPr>
                <w:rFonts w:ascii="Times New Roman" w:hAnsi="Times New Roman" w:hint="eastAsia"/>
                <w:color w:val="000000"/>
                <w:kern w:val="0"/>
                <w:sz w:val="20"/>
                <w:szCs w:val="20"/>
              </w:rPr>
              <w:t>25</w:t>
            </w:r>
            <w:r>
              <w:rPr>
                <w:rFonts w:ascii="Times New Roman" w:hAnsi="Times New Roman"/>
                <w:color w:val="000000"/>
                <w:kern w:val="0"/>
                <w:sz w:val="20"/>
                <w:szCs w:val="20"/>
              </w:rPr>
              <w:t>号</w:t>
            </w:r>
          </w:p>
        </w:tc>
        <w:tc>
          <w:tcPr>
            <w:tcW w:w="1894"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hint="eastAsia"/>
                <w:color w:val="000000"/>
                <w:sz w:val="20"/>
                <w:szCs w:val="20"/>
              </w:rPr>
              <w:t>大米加工厂建设</w:t>
            </w:r>
            <w:r>
              <w:rPr>
                <w:rFonts w:ascii="Times New Roman" w:hAnsi="Times New Roman" w:hint="eastAsia"/>
                <w:color w:val="000000"/>
                <w:sz w:val="20"/>
                <w:szCs w:val="20"/>
              </w:rPr>
              <w:t>1</w:t>
            </w:r>
            <w:r>
              <w:rPr>
                <w:rFonts w:ascii="Times New Roman" w:hAnsi="Times New Roman" w:hint="eastAsia"/>
                <w:color w:val="000000"/>
                <w:sz w:val="20"/>
                <w:szCs w:val="20"/>
              </w:rPr>
              <w:t>个</w:t>
            </w:r>
          </w:p>
        </w:tc>
        <w:tc>
          <w:tcPr>
            <w:tcW w:w="790" w:type="pct"/>
            <w:tcBorders>
              <w:tl2br w:val="nil"/>
              <w:tr2bl w:val="nil"/>
            </w:tcBorders>
            <w:noWrap/>
            <w:tcMar>
              <w:top w:w="15" w:type="dxa"/>
              <w:left w:w="15" w:type="dxa"/>
              <w:right w:w="15" w:type="dxa"/>
            </w:tcMar>
            <w:vAlign w:val="center"/>
          </w:tcPr>
          <w:p w:rsidR="00842C4A" w:rsidRDefault="00D167FB">
            <w:pPr>
              <w:spacing w:line="240" w:lineRule="auto"/>
              <w:ind w:firstLineChars="0" w:firstLine="0"/>
              <w:jc w:val="center"/>
              <w:rPr>
                <w:rFonts w:ascii="Times New Roman" w:hAnsi="Times New Roman"/>
                <w:color w:val="000000"/>
                <w:sz w:val="20"/>
                <w:szCs w:val="20"/>
              </w:rPr>
            </w:pPr>
            <w:r>
              <w:rPr>
                <w:rFonts w:ascii="Times New Roman" w:hAnsi="Times New Roman"/>
                <w:color w:val="000000"/>
                <w:sz w:val="20"/>
                <w:szCs w:val="20"/>
              </w:rPr>
              <w:t>2022-</w:t>
            </w:r>
            <w:r>
              <w:rPr>
                <w:rFonts w:ascii="Times New Roman" w:hAnsi="Times New Roman" w:hint="eastAsia"/>
                <w:color w:val="000000"/>
                <w:sz w:val="20"/>
                <w:szCs w:val="20"/>
              </w:rPr>
              <w:t>9</w:t>
            </w:r>
            <w:r>
              <w:rPr>
                <w:rFonts w:ascii="Times New Roman" w:hAnsi="Times New Roman"/>
                <w:color w:val="000000"/>
                <w:sz w:val="20"/>
                <w:szCs w:val="20"/>
              </w:rPr>
              <w:t>-</w:t>
            </w:r>
            <w:r>
              <w:rPr>
                <w:rFonts w:ascii="Times New Roman" w:hAnsi="Times New Roman" w:hint="eastAsia"/>
                <w:color w:val="000000"/>
                <w:sz w:val="20"/>
                <w:szCs w:val="20"/>
              </w:rPr>
              <w:t>13</w:t>
            </w:r>
          </w:p>
        </w:tc>
        <w:tc>
          <w:tcPr>
            <w:tcW w:w="939"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rPr>
              <w:t>266,000.00</w:t>
            </w:r>
          </w:p>
        </w:tc>
      </w:tr>
      <w:tr w:rsidR="00842C4A">
        <w:trPr>
          <w:trHeight w:val="280"/>
        </w:trPr>
        <w:tc>
          <w:tcPr>
            <w:tcW w:w="3270" w:type="pct"/>
            <w:gridSpan w:val="2"/>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w:hAnsi="Times New Roman"/>
                <w:b/>
                <w:bCs/>
                <w:color w:val="000000"/>
                <w:kern w:val="0"/>
                <w:sz w:val="20"/>
                <w:szCs w:val="20"/>
              </w:rPr>
            </w:pPr>
            <w:r>
              <w:rPr>
                <w:rFonts w:ascii="Times New Roman" w:hAnsi="Times New Roman"/>
                <w:b/>
                <w:bCs/>
                <w:color w:val="000000"/>
                <w:kern w:val="0"/>
                <w:sz w:val="20"/>
                <w:szCs w:val="20"/>
              </w:rPr>
              <w:t>合计</w:t>
            </w:r>
          </w:p>
        </w:tc>
        <w:tc>
          <w:tcPr>
            <w:tcW w:w="790" w:type="pct"/>
            <w:tcBorders>
              <w:tl2br w:val="nil"/>
              <w:tr2bl w:val="nil"/>
            </w:tcBorders>
            <w:noWrap/>
            <w:tcMar>
              <w:top w:w="15" w:type="dxa"/>
              <w:left w:w="15" w:type="dxa"/>
              <w:right w:w="15" w:type="dxa"/>
            </w:tcMar>
            <w:vAlign w:val="center"/>
          </w:tcPr>
          <w:p w:rsidR="00842C4A" w:rsidRDefault="00842C4A">
            <w:pPr>
              <w:spacing w:line="240" w:lineRule="auto"/>
              <w:ind w:firstLineChars="0" w:firstLine="0"/>
              <w:jc w:val="center"/>
              <w:rPr>
                <w:rFonts w:ascii="Times New Roman" w:hAnsi="Times New Roman"/>
                <w:b/>
                <w:bCs/>
                <w:color w:val="000000"/>
                <w:sz w:val="20"/>
                <w:szCs w:val="20"/>
              </w:rPr>
            </w:pPr>
          </w:p>
        </w:tc>
        <w:tc>
          <w:tcPr>
            <w:tcW w:w="939"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w:hAnsi="Times New Roman"/>
                <w:b/>
                <w:bCs/>
                <w:color w:val="000000"/>
                <w:kern w:val="0"/>
                <w:sz w:val="20"/>
                <w:szCs w:val="20"/>
              </w:rPr>
            </w:pPr>
            <w:r>
              <w:rPr>
                <w:rFonts w:ascii="Times New Roman" w:hAnsi="Times New Roman" w:hint="eastAsia"/>
                <w:b/>
                <w:bCs/>
                <w:color w:val="000000"/>
                <w:kern w:val="0"/>
                <w:sz w:val="20"/>
                <w:szCs w:val="20"/>
              </w:rPr>
              <w:t>598,200.00</w:t>
            </w:r>
          </w:p>
        </w:tc>
      </w:tr>
    </w:tbl>
    <w:p w:rsidR="00842C4A" w:rsidRDefault="00D167FB">
      <w:pPr>
        <w:pStyle w:val="20"/>
        <w:numPr>
          <w:ilvl w:val="0"/>
          <w:numId w:val="3"/>
        </w:numPr>
        <w:ind w:firstLine="643"/>
      </w:pPr>
      <w:r>
        <w:rPr>
          <w:rFonts w:hint="eastAsia"/>
        </w:rPr>
        <w:lastRenderedPageBreak/>
        <w:t>预算资金执行情况</w:t>
      </w:r>
    </w:p>
    <w:p w:rsidR="00842C4A" w:rsidRDefault="00D167FB" w:rsidP="001A7790">
      <w:pPr>
        <w:ind w:firstLine="600"/>
        <w:rPr>
          <w:rFonts w:ascii="Times New Roman Regular" w:hAnsi="Times New Roman Regular" w:cs="Times New Roman Regular" w:hint="eastAsia"/>
        </w:rPr>
      </w:pPr>
      <w:r>
        <w:rPr>
          <w:rFonts w:ascii="Times New Roman Regular" w:hAnsi="Times New Roman Regular" w:cs="Times New Roman Regular"/>
        </w:rPr>
        <w:t>截至</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12</w:t>
      </w:r>
      <w:r>
        <w:rPr>
          <w:rFonts w:ascii="Times New Roman Regular" w:hAnsi="Times New Roman Regular" w:cs="Times New Roman Regular"/>
        </w:rPr>
        <w:t>月</w:t>
      </w:r>
      <w:r>
        <w:rPr>
          <w:rFonts w:ascii="Times New Roman Regular" w:hAnsi="Times New Roman Regular" w:cs="Times New Roman Regular"/>
        </w:rPr>
        <w:t>31</w:t>
      </w:r>
      <w:r>
        <w:rPr>
          <w:rFonts w:ascii="Times New Roman Regular" w:hAnsi="Times New Roman Regular" w:cs="Times New Roman Regular"/>
        </w:rPr>
        <w:t>日，凤凰县农村经营服务站腊尔山镇追高鲁村大米加工厂附属工程项目资金使用为</w:t>
      </w:r>
      <w:r>
        <w:rPr>
          <w:rFonts w:ascii="Times New Roman Regular" w:hAnsi="Times New Roman Regular" w:cs="Times New Roman Regular"/>
        </w:rPr>
        <w:t>0.00</w:t>
      </w:r>
      <w:r>
        <w:rPr>
          <w:rFonts w:ascii="Times New Roman Regular" w:hAnsi="Times New Roman Regular" w:cs="Times New Roman Regular"/>
        </w:rPr>
        <w:t>元，截至</w:t>
      </w:r>
      <w:r>
        <w:rPr>
          <w:rFonts w:ascii="Times New Roman Regular" w:hAnsi="Times New Roman Regular" w:cs="Times New Roman Regular"/>
        </w:rPr>
        <w:t>2023</w:t>
      </w:r>
      <w:r>
        <w:rPr>
          <w:rFonts w:ascii="Times New Roman Regular" w:hAnsi="Times New Roman Regular" w:cs="Times New Roman Regular"/>
        </w:rPr>
        <w:t>年</w:t>
      </w:r>
      <w:r>
        <w:rPr>
          <w:rFonts w:ascii="Times New Roman Regular" w:hAnsi="Times New Roman Regular" w:cs="Times New Roman Regular"/>
        </w:rPr>
        <w:t>9</w:t>
      </w:r>
      <w:r>
        <w:rPr>
          <w:rFonts w:ascii="Times New Roman Regular" w:hAnsi="Times New Roman Regular" w:cs="Times New Roman Regular"/>
        </w:rPr>
        <w:t>月</w:t>
      </w:r>
      <w:r>
        <w:rPr>
          <w:rFonts w:ascii="Times New Roman Regular" w:hAnsi="Times New Roman Regular" w:cs="Times New Roman Regular"/>
        </w:rPr>
        <w:t>11</w:t>
      </w:r>
      <w:r>
        <w:rPr>
          <w:rFonts w:ascii="Times New Roman Regular" w:hAnsi="Times New Roman Regular" w:cs="Times New Roman Regular"/>
        </w:rPr>
        <w:t>日，资金使用</w:t>
      </w:r>
      <w:r>
        <w:rPr>
          <w:rFonts w:ascii="Times New Roman Regular" w:hAnsi="Times New Roman Regular" w:cs="Times New Roman Regular"/>
        </w:rPr>
        <w:t>598,200.00</w:t>
      </w:r>
      <w:r>
        <w:rPr>
          <w:rFonts w:ascii="Times New Roman Regular" w:hAnsi="Times New Roman Regular" w:cs="Times New Roman Regular"/>
        </w:rPr>
        <w:t>元，具体情况如下表：</w:t>
      </w:r>
    </w:p>
    <w:tbl>
      <w:tblPr>
        <w:tblW w:w="8293" w:type="dxa"/>
        <w:tblBorders>
          <w:top w:val="single" w:sz="4" w:space="0" w:color="000000"/>
          <w:bottom w:val="single" w:sz="4" w:space="0" w:color="000000"/>
          <w:insideH w:val="dotted" w:sz="4" w:space="0" w:color="000000"/>
          <w:insideV w:val="dotted" w:sz="4" w:space="0" w:color="000000"/>
        </w:tblBorders>
        <w:tblCellMar>
          <w:left w:w="0" w:type="dxa"/>
          <w:right w:w="0" w:type="dxa"/>
        </w:tblCellMar>
        <w:tblLook w:val="04A0"/>
      </w:tblPr>
      <w:tblGrid>
        <w:gridCol w:w="964"/>
        <w:gridCol w:w="997"/>
        <w:gridCol w:w="1211"/>
        <w:gridCol w:w="2831"/>
        <w:gridCol w:w="1055"/>
        <w:gridCol w:w="1235"/>
      </w:tblGrid>
      <w:tr w:rsidR="00842C4A">
        <w:trPr>
          <w:trHeight w:val="280"/>
        </w:trPr>
        <w:tc>
          <w:tcPr>
            <w:tcW w:w="581"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Regular" w:eastAsia="宋体" w:hAnsi="Times New Roman Regular" w:cs="Times New Roman Regular" w:hint="eastAsia"/>
                <w:b/>
                <w:bCs/>
                <w:color w:val="000000"/>
                <w:sz w:val="20"/>
                <w:szCs w:val="20"/>
              </w:rPr>
            </w:pPr>
            <w:r>
              <w:rPr>
                <w:rStyle w:val="font21"/>
                <w:rFonts w:ascii="Times New Roman Regular" w:hAnsi="Times New Roman Regular" w:cs="Times New Roman Regular" w:hint="default"/>
                <w:b/>
                <w:bCs/>
              </w:rPr>
              <w:t>凭证编号</w:t>
            </w:r>
          </w:p>
        </w:tc>
        <w:tc>
          <w:tcPr>
            <w:tcW w:w="602"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Regular" w:eastAsia="宋体" w:hAnsi="Times New Roman Regular" w:cs="Times New Roman Regular" w:hint="eastAsia"/>
                <w:b/>
                <w:bCs/>
                <w:color w:val="000000"/>
                <w:sz w:val="20"/>
                <w:szCs w:val="20"/>
              </w:rPr>
            </w:pPr>
            <w:r>
              <w:rPr>
                <w:rStyle w:val="font21"/>
                <w:rFonts w:ascii="Times New Roman Regular" w:hAnsi="Times New Roman Regular" w:cs="Times New Roman Regular" w:hint="default"/>
                <w:b/>
                <w:bCs/>
              </w:rPr>
              <w:t>支付日期</w:t>
            </w:r>
          </w:p>
        </w:tc>
        <w:tc>
          <w:tcPr>
            <w:tcW w:w="731"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Regular" w:eastAsia="宋体" w:hAnsi="Times New Roman Regular" w:cs="Times New Roman Regular" w:hint="eastAsia"/>
                <w:b/>
                <w:bCs/>
                <w:color w:val="000000"/>
                <w:sz w:val="20"/>
                <w:szCs w:val="20"/>
              </w:rPr>
            </w:pPr>
            <w:r>
              <w:rPr>
                <w:rStyle w:val="font21"/>
                <w:rFonts w:ascii="Times New Roman Regular" w:hAnsi="Times New Roman Regular" w:cs="Times New Roman Regular" w:hint="default"/>
                <w:b/>
                <w:bCs/>
              </w:rPr>
              <w:t>摘要</w:t>
            </w:r>
          </w:p>
        </w:tc>
        <w:tc>
          <w:tcPr>
            <w:tcW w:w="1706"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Style w:val="font21"/>
                <w:rFonts w:ascii="Times New Roman Regular" w:hAnsi="Times New Roman Regular" w:cs="Times New Roman Regular" w:hint="default"/>
                <w:b/>
                <w:bCs/>
              </w:rPr>
            </w:pPr>
            <w:r>
              <w:rPr>
                <w:rStyle w:val="font21"/>
                <w:rFonts w:ascii="Times New Roman Regular" w:hAnsi="Times New Roman Regular" w:cs="Times New Roman Regular" w:hint="default"/>
                <w:b/>
                <w:bCs/>
              </w:rPr>
              <w:t>收款方</w:t>
            </w:r>
          </w:p>
        </w:tc>
        <w:tc>
          <w:tcPr>
            <w:tcW w:w="636"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Regular" w:eastAsia="宋体" w:hAnsi="Times New Roman Regular" w:cs="Times New Roman Regular" w:hint="eastAsia"/>
                <w:b/>
                <w:bCs/>
                <w:color w:val="000000"/>
                <w:sz w:val="20"/>
                <w:szCs w:val="20"/>
              </w:rPr>
            </w:pPr>
            <w:r>
              <w:rPr>
                <w:rStyle w:val="font21"/>
                <w:rFonts w:ascii="Times New Roman Regular" w:hAnsi="Times New Roman Regular" w:cs="Times New Roman Regular" w:hint="default"/>
                <w:b/>
                <w:bCs/>
              </w:rPr>
              <w:t>金额</w:t>
            </w:r>
          </w:p>
        </w:tc>
        <w:tc>
          <w:tcPr>
            <w:tcW w:w="742"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Style w:val="font21"/>
                <w:rFonts w:ascii="Times New Roman Regular" w:hAnsi="Times New Roman Regular" w:cs="Times New Roman Regular" w:hint="default"/>
                <w:b/>
                <w:bCs/>
              </w:rPr>
            </w:pPr>
            <w:r>
              <w:rPr>
                <w:rStyle w:val="font21"/>
                <w:rFonts w:ascii="Times New Roman Regular" w:hAnsi="Times New Roman Regular" w:cs="Times New Roman Regular" w:hint="default"/>
                <w:b/>
                <w:bCs/>
              </w:rPr>
              <w:t>发票开具日期</w:t>
            </w:r>
          </w:p>
        </w:tc>
      </w:tr>
      <w:tr w:rsidR="00842C4A">
        <w:trPr>
          <w:trHeight w:val="520"/>
        </w:trPr>
        <w:tc>
          <w:tcPr>
            <w:tcW w:w="581"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2023-3-30#</w:t>
            </w:r>
          </w:p>
        </w:tc>
        <w:tc>
          <w:tcPr>
            <w:tcW w:w="602"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2023/3/31</w:t>
            </w:r>
          </w:p>
        </w:tc>
        <w:tc>
          <w:tcPr>
            <w:tcW w:w="731" w:type="pct"/>
            <w:vMerge w:val="restart"/>
            <w:tcBorders>
              <w:tl2br w:val="nil"/>
              <w:tr2bl w:val="nil"/>
            </w:tcBorders>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Style w:val="font21"/>
                <w:rFonts w:ascii="Times New Roman Regular" w:eastAsia="仿宋" w:hAnsi="Times New Roman Regular" w:cs="Times New Roman Regular" w:hint="default"/>
              </w:rPr>
              <w:t>追高鲁村大米加工厂附属设施项目</w:t>
            </w:r>
          </w:p>
        </w:tc>
        <w:tc>
          <w:tcPr>
            <w:tcW w:w="1706" w:type="pct"/>
            <w:vMerge w:val="restar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Regular" w:hAnsi="Times New Roman Regular" w:cs="Times New Roman Regular" w:hint="eastAsia"/>
                <w:color w:val="000000"/>
                <w:kern w:val="0"/>
                <w:sz w:val="20"/>
                <w:szCs w:val="20"/>
              </w:rPr>
            </w:pPr>
            <w:r>
              <w:rPr>
                <w:rFonts w:ascii="Times New Roman Regular" w:hAnsi="Times New Roman Regular" w:cs="Times New Roman Regular"/>
                <w:color w:val="000000"/>
                <w:kern w:val="0"/>
                <w:sz w:val="20"/>
                <w:szCs w:val="20"/>
              </w:rPr>
              <w:t>凤凰县宏建水利水电工程队</w:t>
            </w:r>
          </w:p>
        </w:tc>
        <w:tc>
          <w:tcPr>
            <w:tcW w:w="636"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332,200.00</w:t>
            </w:r>
          </w:p>
        </w:tc>
        <w:tc>
          <w:tcPr>
            <w:tcW w:w="742"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Regular" w:hAnsi="Times New Roman Regular" w:cs="Times New Roman Regular" w:hint="eastAsia"/>
                <w:color w:val="000000"/>
                <w:kern w:val="0"/>
                <w:sz w:val="20"/>
                <w:szCs w:val="20"/>
              </w:rPr>
            </w:pPr>
            <w:r>
              <w:rPr>
                <w:rFonts w:ascii="Times New Roman Regular" w:hAnsi="Times New Roman Regular" w:cs="Times New Roman Regular"/>
                <w:color w:val="000000"/>
                <w:kern w:val="0"/>
                <w:sz w:val="20"/>
                <w:szCs w:val="20"/>
              </w:rPr>
              <w:t>2022-11-06</w:t>
            </w:r>
          </w:p>
        </w:tc>
      </w:tr>
      <w:tr w:rsidR="00842C4A">
        <w:trPr>
          <w:trHeight w:val="280"/>
        </w:trPr>
        <w:tc>
          <w:tcPr>
            <w:tcW w:w="581" w:type="pct"/>
            <w:vMerge w:val="restar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2023-6-26#</w:t>
            </w:r>
          </w:p>
        </w:tc>
        <w:tc>
          <w:tcPr>
            <w:tcW w:w="602"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2023/6/29</w:t>
            </w:r>
          </w:p>
        </w:tc>
        <w:tc>
          <w:tcPr>
            <w:tcW w:w="731" w:type="pct"/>
            <w:vMerge/>
            <w:tcBorders>
              <w:tl2br w:val="nil"/>
              <w:tr2bl w:val="nil"/>
            </w:tcBorders>
            <w:tcMar>
              <w:top w:w="15" w:type="dxa"/>
              <w:left w:w="15" w:type="dxa"/>
              <w:right w:w="15" w:type="dxa"/>
            </w:tcMar>
            <w:vAlign w:val="center"/>
          </w:tcPr>
          <w:p w:rsidR="00842C4A" w:rsidRDefault="00842C4A">
            <w:pPr>
              <w:spacing w:line="240" w:lineRule="auto"/>
              <w:ind w:firstLineChars="0" w:firstLine="0"/>
              <w:jc w:val="center"/>
              <w:rPr>
                <w:rFonts w:ascii="Times New Roman Regular" w:hAnsi="Times New Roman Regular" w:cs="Times New Roman Regular" w:hint="eastAsia"/>
                <w:color w:val="000000"/>
                <w:sz w:val="20"/>
                <w:szCs w:val="20"/>
              </w:rPr>
            </w:pPr>
          </w:p>
        </w:tc>
        <w:tc>
          <w:tcPr>
            <w:tcW w:w="1706" w:type="pct"/>
            <w:vMerge/>
            <w:tcBorders>
              <w:tl2br w:val="nil"/>
              <w:tr2bl w:val="nil"/>
            </w:tcBorders>
            <w:noWrap/>
            <w:tcMar>
              <w:top w:w="15" w:type="dxa"/>
              <w:left w:w="15" w:type="dxa"/>
              <w:right w:w="15" w:type="dxa"/>
            </w:tcMar>
            <w:vAlign w:val="center"/>
          </w:tcPr>
          <w:p w:rsidR="00842C4A" w:rsidRDefault="00842C4A">
            <w:pPr>
              <w:widowControl/>
              <w:spacing w:line="240" w:lineRule="auto"/>
              <w:ind w:firstLineChars="0" w:firstLine="0"/>
              <w:jc w:val="center"/>
              <w:textAlignment w:val="center"/>
              <w:rPr>
                <w:rFonts w:ascii="Times New Roman Regular" w:hAnsi="Times New Roman Regular" w:cs="Times New Roman Regular" w:hint="eastAsia"/>
                <w:color w:val="000000"/>
                <w:kern w:val="0"/>
                <w:sz w:val="20"/>
                <w:szCs w:val="20"/>
              </w:rPr>
            </w:pPr>
          </w:p>
        </w:tc>
        <w:tc>
          <w:tcPr>
            <w:tcW w:w="636"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 xml:space="preserve">248,000.00 </w:t>
            </w:r>
          </w:p>
        </w:tc>
        <w:tc>
          <w:tcPr>
            <w:tcW w:w="742" w:type="pct"/>
            <w:vMerge w:val="restar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Regular" w:hAnsi="Times New Roman Regular" w:cs="Times New Roman Regular" w:hint="eastAsia"/>
                <w:color w:val="000000"/>
                <w:kern w:val="0"/>
                <w:sz w:val="20"/>
                <w:szCs w:val="20"/>
              </w:rPr>
            </w:pPr>
            <w:r>
              <w:rPr>
                <w:rFonts w:ascii="Times New Roman Regular" w:hAnsi="Times New Roman Regular" w:cs="Times New Roman Regular"/>
                <w:color w:val="000000"/>
                <w:kern w:val="0"/>
                <w:sz w:val="20"/>
                <w:szCs w:val="20"/>
              </w:rPr>
              <w:t>2023-6-12</w:t>
            </w:r>
          </w:p>
        </w:tc>
      </w:tr>
      <w:tr w:rsidR="00842C4A">
        <w:trPr>
          <w:trHeight w:val="280"/>
        </w:trPr>
        <w:tc>
          <w:tcPr>
            <w:tcW w:w="581" w:type="pct"/>
            <w:vMerge/>
            <w:tcBorders>
              <w:tl2br w:val="nil"/>
              <w:tr2bl w:val="nil"/>
            </w:tcBorders>
            <w:noWrap/>
            <w:tcMar>
              <w:top w:w="15" w:type="dxa"/>
              <w:left w:w="15" w:type="dxa"/>
              <w:right w:w="15" w:type="dxa"/>
            </w:tcMar>
            <w:vAlign w:val="center"/>
          </w:tcPr>
          <w:p w:rsidR="00842C4A" w:rsidRDefault="00842C4A">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p>
        </w:tc>
        <w:tc>
          <w:tcPr>
            <w:tcW w:w="602"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Style w:val="font21"/>
                <w:rFonts w:ascii="Times New Roman Regular" w:eastAsia="仿宋" w:hAnsi="Times New Roman Regular" w:cs="Times New Roman Regular" w:hint="default"/>
              </w:rPr>
            </w:pPr>
            <w:r>
              <w:rPr>
                <w:rFonts w:ascii="Times New Roman Regular" w:hAnsi="Times New Roman Regular" w:cs="Times New Roman Regular"/>
                <w:color w:val="000000"/>
                <w:kern w:val="0"/>
                <w:sz w:val="20"/>
                <w:szCs w:val="20"/>
              </w:rPr>
              <w:t>2023/6/30</w:t>
            </w:r>
          </w:p>
        </w:tc>
        <w:tc>
          <w:tcPr>
            <w:tcW w:w="731"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Style w:val="font21"/>
                <w:rFonts w:ascii="Times New Roman Regular" w:eastAsia="仿宋" w:hAnsi="Times New Roman Regular" w:cs="Times New Roman Regular" w:hint="default"/>
              </w:rPr>
            </w:pPr>
            <w:r>
              <w:rPr>
                <w:rStyle w:val="font21"/>
                <w:rFonts w:ascii="Times New Roman Regular" w:eastAsia="仿宋" w:hAnsi="Times New Roman Regular" w:cs="Times New Roman Regular" w:hint="default"/>
              </w:rPr>
              <w:t>质保金</w:t>
            </w:r>
          </w:p>
        </w:tc>
        <w:tc>
          <w:tcPr>
            <w:tcW w:w="1706"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Regular" w:hAnsi="Times New Roman Regular" w:cs="Times New Roman Regular" w:hint="eastAsia"/>
                <w:color w:val="000000"/>
                <w:kern w:val="0"/>
                <w:sz w:val="20"/>
                <w:szCs w:val="20"/>
              </w:rPr>
            </w:pPr>
            <w:r>
              <w:rPr>
                <w:rFonts w:ascii="Times New Roman Regular" w:hAnsi="Times New Roman Regular" w:cs="Times New Roman Regular"/>
                <w:color w:val="000000"/>
                <w:kern w:val="0"/>
                <w:sz w:val="20"/>
                <w:szCs w:val="20"/>
              </w:rPr>
              <w:t>凤凰县财政局非税收入汇缴专户</w:t>
            </w:r>
          </w:p>
        </w:tc>
        <w:tc>
          <w:tcPr>
            <w:tcW w:w="636"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 xml:space="preserve">18,000.00 </w:t>
            </w:r>
          </w:p>
        </w:tc>
        <w:tc>
          <w:tcPr>
            <w:tcW w:w="742" w:type="pct"/>
            <w:vMerge/>
            <w:tcBorders>
              <w:tl2br w:val="nil"/>
              <w:tr2bl w:val="nil"/>
            </w:tcBorders>
            <w:noWrap/>
            <w:tcMar>
              <w:top w:w="15" w:type="dxa"/>
              <w:left w:w="15" w:type="dxa"/>
              <w:right w:w="15" w:type="dxa"/>
            </w:tcMar>
            <w:vAlign w:val="center"/>
          </w:tcPr>
          <w:p w:rsidR="00842C4A" w:rsidRDefault="00842C4A">
            <w:pPr>
              <w:widowControl/>
              <w:spacing w:line="240" w:lineRule="auto"/>
              <w:ind w:firstLineChars="0" w:firstLine="0"/>
              <w:jc w:val="center"/>
              <w:textAlignment w:val="center"/>
              <w:rPr>
                <w:rFonts w:ascii="Times New Roman Regular" w:hAnsi="Times New Roman Regular" w:cs="Times New Roman Regular" w:hint="eastAsia"/>
                <w:color w:val="000000"/>
                <w:kern w:val="0"/>
                <w:sz w:val="20"/>
                <w:szCs w:val="20"/>
              </w:rPr>
            </w:pPr>
          </w:p>
        </w:tc>
      </w:tr>
      <w:tr w:rsidR="00842C4A">
        <w:trPr>
          <w:trHeight w:val="280"/>
        </w:trPr>
        <w:tc>
          <w:tcPr>
            <w:tcW w:w="1914" w:type="pct"/>
            <w:gridSpan w:val="3"/>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Style w:val="font21"/>
                <w:rFonts w:ascii="Times New Roman Regular" w:eastAsia="仿宋" w:hAnsi="Times New Roman Regular" w:cs="Times New Roman Regular" w:hint="default"/>
                <w:b/>
                <w:bCs/>
              </w:rPr>
            </w:pPr>
            <w:r>
              <w:rPr>
                <w:rStyle w:val="font21"/>
                <w:rFonts w:ascii="Times New Roman Regular" w:eastAsia="仿宋" w:hAnsi="Times New Roman Regular" w:cs="Times New Roman Regular" w:hint="default"/>
                <w:b/>
                <w:bCs/>
              </w:rPr>
              <w:t>合计</w:t>
            </w:r>
          </w:p>
        </w:tc>
        <w:tc>
          <w:tcPr>
            <w:tcW w:w="1706" w:type="pct"/>
            <w:tcBorders>
              <w:tl2br w:val="nil"/>
              <w:tr2bl w:val="nil"/>
            </w:tcBorders>
            <w:noWrap/>
            <w:tcMar>
              <w:top w:w="15" w:type="dxa"/>
              <w:left w:w="15" w:type="dxa"/>
              <w:right w:w="15" w:type="dxa"/>
            </w:tcMar>
            <w:vAlign w:val="center"/>
          </w:tcPr>
          <w:p w:rsidR="00842C4A" w:rsidRDefault="00842C4A">
            <w:pPr>
              <w:widowControl/>
              <w:spacing w:line="240" w:lineRule="auto"/>
              <w:ind w:firstLineChars="0" w:firstLine="0"/>
              <w:jc w:val="center"/>
              <w:textAlignment w:val="center"/>
              <w:rPr>
                <w:rFonts w:ascii="Times New Roman Regular" w:hAnsi="Times New Roman Regular" w:cs="Times New Roman Regular" w:hint="eastAsia"/>
                <w:b/>
                <w:bCs/>
                <w:color w:val="000000"/>
                <w:kern w:val="0"/>
                <w:sz w:val="20"/>
                <w:szCs w:val="20"/>
              </w:rPr>
            </w:pPr>
          </w:p>
        </w:tc>
        <w:tc>
          <w:tcPr>
            <w:tcW w:w="636" w:type="pct"/>
            <w:tcBorders>
              <w:tl2br w:val="nil"/>
              <w:tr2bl w:val="nil"/>
            </w:tcBorders>
            <w:noWrap/>
            <w:tcMar>
              <w:top w:w="15" w:type="dxa"/>
              <w:left w:w="15" w:type="dxa"/>
              <w:right w:w="15" w:type="dxa"/>
            </w:tcMar>
            <w:vAlign w:val="center"/>
          </w:tcPr>
          <w:p w:rsidR="00842C4A" w:rsidRDefault="00D167FB">
            <w:pPr>
              <w:widowControl/>
              <w:spacing w:line="240" w:lineRule="auto"/>
              <w:ind w:firstLineChars="0" w:firstLine="0"/>
              <w:jc w:val="center"/>
              <w:textAlignment w:val="center"/>
              <w:rPr>
                <w:rFonts w:ascii="Times New Roman Regular" w:hAnsi="Times New Roman Regular" w:cs="Times New Roman Regular" w:hint="eastAsia"/>
                <w:b/>
                <w:bCs/>
                <w:color w:val="000000"/>
                <w:kern w:val="0"/>
                <w:sz w:val="20"/>
                <w:szCs w:val="20"/>
              </w:rPr>
            </w:pPr>
            <w:r>
              <w:rPr>
                <w:rFonts w:ascii="Times New Roman Regular" w:hAnsi="Times New Roman Regular" w:cs="Times New Roman Regular"/>
                <w:b/>
                <w:bCs/>
                <w:color w:val="000000"/>
                <w:kern w:val="0"/>
                <w:sz w:val="20"/>
                <w:szCs w:val="20"/>
              </w:rPr>
              <w:t>598,200.00</w:t>
            </w:r>
          </w:p>
        </w:tc>
        <w:tc>
          <w:tcPr>
            <w:tcW w:w="742" w:type="pct"/>
            <w:tcBorders>
              <w:tl2br w:val="nil"/>
              <w:tr2bl w:val="nil"/>
            </w:tcBorders>
            <w:noWrap/>
            <w:tcMar>
              <w:top w:w="15" w:type="dxa"/>
              <w:left w:w="15" w:type="dxa"/>
              <w:right w:w="15" w:type="dxa"/>
            </w:tcMar>
            <w:vAlign w:val="center"/>
          </w:tcPr>
          <w:p w:rsidR="00842C4A" w:rsidRDefault="00842C4A">
            <w:pPr>
              <w:widowControl/>
              <w:spacing w:line="240" w:lineRule="auto"/>
              <w:ind w:firstLineChars="0" w:firstLine="0"/>
              <w:jc w:val="center"/>
              <w:textAlignment w:val="center"/>
              <w:rPr>
                <w:rFonts w:ascii="Times New Roman Regular" w:hAnsi="Times New Roman Regular" w:cs="Times New Roman Regular" w:hint="eastAsia"/>
                <w:color w:val="000000"/>
                <w:kern w:val="0"/>
                <w:sz w:val="20"/>
                <w:szCs w:val="20"/>
              </w:rPr>
            </w:pPr>
          </w:p>
        </w:tc>
      </w:tr>
    </w:tbl>
    <w:p w:rsidR="00842C4A" w:rsidRDefault="00D167FB">
      <w:pPr>
        <w:pStyle w:val="1"/>
        <w:numPr>
          <w:ilvl w:val="0"/>
          <w:numId w:val="1"/>
        </w:numPr>
        <w:ind w:firstLine="643"/>
        <w:rPr>
          <w:rFonts w:ascii="Times New Roman" w:hAnsi="Times New Roman"/>
        </w:rPr>
      </w:pPr>
      <w:r>
        <w:rPr>
          <w:rFonts w:ascii="Times New Roman" w:hAnsi="Times New Roman" w:hint="eastAsia"/>
        </w:rPr>
        <w:t>项目绩效情况</w:t>
      </w:r>
    </w:p>
    <w:p w:rsidR="00842C4A" w:rsidRDefault="00D167FB" w:rsidP="001A7790">
      <w:pPr>
        <w:pStyle w:val="20"/>
        <w:ind w:firstLine="643"/>
      </w:pPr>
      <w:r>
        <w:rPr>
          <w:rFonts w:hint="eastAsia"/>
        </w:rPr>
        <w:t>（一）绩效目标</w:t>
      </w:r>
    </w:p>
    <w:p w:rsidR="00842C4A" w:rsidRDefault="00D167FB" w:rsidP="001A7790">
      <w:pPr>
        <w:pStyle w:val="a6"/>
        <w:numPr>
          <w:ilvl w:val="0"/>
          <w:numId w:val="4"/>
        </w:numPr>
        <w:ind w:firstLine="600"/>
      </w:pPr>
      <w:r>
        <w:rPr>
          <w:rFonts w:hint="eastAsia"/>
        </w:rPr>
        <w:t>长期绩效目标</w:t>
      </w:r>
    </w:p>
    <w:p w:rsidR="00842C4A" w:rsidRDefault="00D167FB">
      <w:pPr>
        <w:pStyle w:val="21"/>
        <w:spacing w:line="360" w:lineRule="auto"/>
        <w:ind w:firstLine="600"/>
      </w:pPr>
      <w:r>
        <w:rPr>
          <w:rFonts w:ascii="Times New Roman Regular" w:eastAsia="仿宋" w:hAnsi="Times New Roman Regular" w:cs="Times New Roman Regular"/>
        </w:rPr>
        <w:t>通过实施凤凰县农村经营服务站腊尔山镇追高鲁村大米加工厂附属工程项目促进全村通过水稻产业来实现经济、社会与环境的全面协调发展</w:t>
      </w:r>
      <w:r>
        <w:rPr>
          <w:rFonts w:ascii="Times New Roman Regular" w:eastAsia="仿宋" w:hAnsi="Times New Roman Regular" w:cs="Times New Roman Regular" w:hint="eastAsia"/>
        </w:rPr>
        <w:t>，</w:t>
      </w:r>
      <w:r>
        <w:rPr>
          <w:rFonts w:ascii="Times New Roman Regular" w:eastAsia="仿宋" w:hAnsi="Times New Roman Regular" w:cs="Times New Roman Regular"/>
        </w:rPr>
        <w:t>推进农业产业结构调整和农村经济发展，带动全村脱贫户</w:t>
      </w:r>
      <w:r>
        <w:rPr>
          <w:rFonts w:ascii="Times New Roman Regular" w:eastAsia="仿宋" w:hAnsi="Times New Roman Regular" w:cs="Times New Roman Regular"/>
        </w:rPr>
        <w:t>115</w:t>
      </w:r>
      <w:r>
        <w:rPr>
          <w:rFonts w:ascii="Times New Roman Regular" w:eastAsia="仿宋" w:hAnsi="Times New Roman Regular" w:cs="Times New Roman Regular"/>
        </w:rPr>
        <w:t>户</w:t>
      </w:r>
      <w:r>
        <w:rPr>
          <w:rFonts w:ascii="Times New Roman Regular" w:eastAsia="仿宋" w:hAnsi="Times New Roman Regular" w:cs="Times New Roman Regular"/>
        </w:rPr>
        <w:t>513</w:t>
      </w:r>
      <w:r>
        <w:rPr>
          <w:rFonts w:ascii="Times New Roman Regular" w:eastAsia="仿宋" w:hAnsi="Times New Roman Regular" w:cs="Times New Roman Regular"/>
        </w:rPr>
        <w:t>人，加快农民脱贫致富奔小康的</w:t>
      </w:r>
      <w:r>
        <w:rPr>
          <w:rFonts w:ascii="仿宋" w:eastAsia="仿宋" w:hAnsi="仿宋" w:cs="仿宋" w:hint="eastAsia"/>
        </w:rPr>
        <w:t>步伐。</w:t>
      </w:r>
    </w:p>
    <w:p w:rsidR="00842C4A" w:rsidRDefault="00D167FB" w:rsidP="001A7790">
      <w:pPr>
        <w:pStyle w:val="a6"/>
        <w:numPr>
          <w:ilvl w:val="0"/>
          <w:numId w:val="4"/>
        </w:numPr>
        <w:ind w:firstLine="600"/>
      </w:pPr>
      <w:r>
        <w:rPr>
          <w:rFonts w:hint="eastAsia"/>
        </w:rPr>
        <w:t>年度绩效目标</w:t>
      </w:r>
    </w:p>
    <w:p w:rsidR="00842C4A" w:rsidRDefault="00D167FB" w:rsidP="001A7790">
      <w:pPr>
        <w:ind w:firstLine="600"/>
        <w:rPr>
          <w:rFonts w:ascii="Times New Roman Regular" w:hAnsi="Times New Roman Regular" w:cs="Times New Roman Regular" w:hint="eastAsia"/>
        </w:rPr>
      </w:pPr>
      <w:r>
        <w:rPr>
          <w:rFonts w:ascii="Times New Roman Regular" w:hAnsi="Times New Roman Regular" w:cs="Times New Roman Regular"/>
        </w:rPr>
        <w:t>凤凰县农村经营服务站腊尔山镇追高鲁村大米加工厂附属工程项目总体目标增加村集体经济收入</w:t>
      </w:r>
      <w:r>
        <w:rPr>
          <w:rFonts w:ascii="Times New Roman Regular" w:hAnsi="Times New Roman Regular" w:cs="Times New Roman Regular"/>
        </w:rPr>
        <w:t>4</w:t>
      </w:r>
      <w:r>
        <w:rPr>
          <w:rFonts w:ascii="Times New Roman Regular" w:hAnsi="Times New Roman Regular" w:cs="Times New Roman Regular"/>
        </w:rPr>
        <w:t>万元</w:t>
      </w:r>
      <w:r>
        <w:rPr>
          <w:rFonts w:ascii="Times New Roman Regular" w:hAnsi="Times New Roman Regular" w:cs="Times New Roman Regular"/>
        </w:rPr>
        <w:t>/</w:t>
      </w:r>
      <w:r>
        <w:rPr>
          <w:rFonts w:ascii="Times New Roman Regular" w:hAnsi="Times New Roman Regular" w:cs="Times New Roman Regular"/>
        </w:rPr>
        <w:t>年，受益人口</w:t>
      </w:r>
      <w:r>
        <w:rPr>
          <w:rFonts w:ascii="Times New Roman Regular" w:hAnsi="Times New Roman Regular" w:cs="Times New Roman Regular"/>
        </w:rPr>
        <w:t>1195</w:t>
      </w:r>
      <w:r>
        <w:rPr>
          <w:rFonts w:ascii="Times New Roman Regular" w:hAnsi="Times New Roman Regular" w:cs="Times New Roman Regular"/>
        </w:rPr>
        <w:t>人，</w:t>
      </w:r>
      <w:r>
        <w:rPr>
          <w:rFonts w:ascii="Times New Roman Regular" w:hAnsi="Times New Roman Regular" w:cs="Times New Roman Regular"/>
        </w:rPr>
        <w:t>295</w:t>
      </w:r>
      <w:r>
        <w:rPr>
          <w:rFonts w:ascii="Times New Roman Regular" w:hAnsi="Times New Roman Regular" w:cs="Times New Roman Regular"/>
        </w:rPr>
        <w:t>户。具体绩效目标设置如下：</w:t>
      </w:r>
    </w:p>
    <w:tbl>
      <w:tblPr>
        <w:tblW w:w="0" w:type="auto"/>
        <w:jc w:val="center"/>
        <w:tblBorders>
          <w:top w:val="single" w:sz="4" w:space="0" w:color="000000"/>
          <w:bottom w:val="single" w:sz="4" w:space="0" w:color="000000"/>
          <w:insideH w:val="dotted" w:sz="4" w:space="0" w:color="000000"/>
          <w:insideV w:val="dotted" w:sz="4" w:space="0" w:color="000000"/>
        </w:tblBorders>
        <w:tblLook w:val="04A0"/>
      </w:tblPr>
      <w:tblGrid>
        <w:gridCol w:w="1254"/>
        <w:gridCol w:w="2017"/>
        <w:gridCol w:w="2123"/>
        <w:gridCol w:w="2828"/>
      </w:tblGrid>
      <w:tr w:rsidR="00842C4A">
        <w:trPr>
          <w:trHeight w:val="340"/>
          <w:jc w:val="center"/>
        </w:trPr>
        <w:tc>
          <w:tcPr>
            <w:tcW w:w="762"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b/>
                <w:bCs/>
                <w:color w:val="000000"/>
                <w:sz w:val="20"/>
                <w:szCs w:val="20"/>
              </w:rPr>
            </w:pPr>
            <w:r>
              <w:rPr>
                <w:rFonts w:ascii="Times New Roman Regular" w:hAnsi="Times New Roman Regular" w:cs="Times New Roman Regular"/>
                <w:b/>
                <w:bCs/>
                <w:color w:val="000000"/>
                <w:kern w:val="0"/>
                <w:sz w:val="20"/>
                <w:szCs w:val="20"/>
              </w:rPr>
              <w:t>一级指标</w:t>
            </w:r>
          </w:p>
        </w:tc>
        <w:tc>
          <w:tcPr>
            <w:tcW w:w="1226"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b/>
                <w:bCs/>
                <w:color w:val="000000"/>
                <w:sz w:val="20"/>
                <w:szCs w:val="20"/>
              </w:rPr>
            </w:pPr>
            <w:r>
              <w:rPr>
                <w:rFonts w:ascii="Times New Roman Regular" w:hAnsi="Times New Roman Regular" w:cs="Times New Roman Regular"/>
                <w:b/>
                <w:bCs/>
                <w:color w:val="000000"/>
                <w:kern w:val="0"/>
                <w:sz w:val="20"/>
                <w:szCs w:val="20"/>
              </w:rPr>
              <w:t>二级指标</w:t>
            </w:r>
          </w:p>
        </w:tc>
        <w:tc>
          <w:tcPr>
            <w:tcW w:w="1291"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b/>
                <w:bCs/>
                <w:color w:val="000000"/>
                <w:sz w:val="20"/>
                <w:szCs w:val="20"/>
              </w:rPr>
            </w:pPr>
            <w:r>
              <w:rPr>
                <w:rFonts w:ascii="Times New Roman Regular" w:hAnsi="Times New Roman Regular" w:cs="Times New Roman Regular"/>
                <w:b/>
                <w:bCs/>
                <w:color w:val="000000"/>
                <w:kern w:val="0"/>
                <w:sz w:val="20"/>
                <w:szCs w:val="20"/>
              </w:rPr>
              <w:t>三级指标</w:t>
            </w:r>
          </w:p>
        </w:tc>
        <w:tc>
          <w:tcPr>
            <w:tcW w:w="1720"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b/>
                <w:bCs/>
                <w:color w:val="000000"/>
                <w:sz w:val="20"/>
                <w:szCs w:val="20"/>
              </w:rPr>
            </w:pPr>
            <w:r>
              <w:rPr>
                <w:rFonts w:ascii="Times New Roman Regular" w:hAnsi="Times New Roman Regular" w:cs="Times New Roman Regular"/>
                <w:b/>
                <w:bCs/>
                <w:color w:val="000000"/>
                <w:kern w:val="0"/>
                <w:sz w:val="20"/>
                <w:szCs w:val="20"/>
              </w:rPr>
              <w:t>年度指标值</w:t>
            </w:r>
          </w:p>
        </w:tc>
      </w:tr>
      <w:tr w:rsidR="00842C4A">
        <w:trPr>
          <w:trHeight w:val="340"/>
          <w:jc w:val="center"/>
        </w:trPr>
        <w:tc>
          <w:tcPr>
            <w:tcW w:w="762" w:type="pct"/>
            <w:vMerge w:val="restar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产出指标</w:t>
            </w:r>
          </w:p>
        </w:tc>
        <w:tc>
          <w:tcPr>
            <w:tcW w:w="1226" w:type="pct"/>
            <w:vMerge w:val="restar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数量指标</w:t>
            </w:r>
          </w:p>
        </w:tc>
        <w:tc>
          <w:tcPr>
            <w:tcW w:w="1291"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新建工厂数附属设施</w:t>
            </w:r>
          </w:p>
        </w:tc>
        <w:tc>
          <w:tcPr>
            <w:tcW w:w="1720"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≥1</w:t>
            </w:r>
            <w:r>
              <w:rPr>
                <w:rFonts w:ascii="Times New Roman Regular" w:hAnsi="Times New Roman Regular" w:cs="Times New Roman Regular"/>
                <w:color w:val="000000"/>
                <w:kern w:val="0"/>
                <w:sz w:val="20"/>
                <w:szCs w:val="20"/>
              </w:rPr>
              <w:t>个</w:t>
            </w:r>
          </w:p>
        </w:tc>
      </w:tr>
      <w:tr w:rsidR="00842C4A">
        <w:trPr>
          <w:trHeight w:val="340"/>
          <w:jc w:val="center"/>
        </w:trPr>
        <w:tc>
          <w:tcPr>
            <w:tcW w:w="762" w:type="pct"/>
            <w:vMerge/>
            <w:tcBorders>
              <w:tl2br w:val="nil"/>
              <w:tr2bl w:val="nil"/>
            </w:tcBorders>
            <w:vAlign w:val="center"/>
          </w:tcPr>
          <w:p w:rsidR="00842C4A" w:rsidRDefault="00842C4A">
            <w:pPr>
              <w:adjustRightInd w:val="0"/>
              <w:snapToGrid w:val="0"/>
              <w:spacing w:line="240" w:lineRule="auto"/>
              <w:ind w:firstLineChars="0" w:firstLine="0"/>
              <w:jc w:val="center"/>
              <w:rPr>
                <w:rFonts w:ascii="Times New Roman Regular" w:hAnsi="Times New Roman Regular" w:cs="Times New Roman Regular" w:hint="eastAsia"/>
                <w:color w:val="000000"/>
                <w:sz w:val="20"/>
                <w:szCs w:val="20"/>
              </w:rPr>
            </w:pPr>
          </w:p>
        </w:tc>
        <w:tc>
          <w:tcPr>
            <w:tcW w:w="1226" w:type="pct"/>
            <w:vMerge/>
            <w:tcBorders>
              <w:tl2br w:val="nil"/>
              <w:tr2bl w:val="nil"/>
            </w:tcBorders>
            <w:vAlign w:val="center"/>
          </w:tcPr>
          <w:p w:rsidR="00842C4A" w:rsidRDefault="00842C4A">
            <w:pPr>
              <w:adjustRightInd w:val="0"/>
              <w:snapToGrid w:val="0"/>
              <w:spacing w:line="240" w:lineRule="auto"/>
              <w:ind w:firstLineChars="0" w:firstLine="0"/>
              <w:jc w:val="center"/>
              <w:rPr>
                <w:rFonts w:ascii="Times New Roman Regular" w:hAnsi="Times New Roman Regular" w:cs="Times New Roman Regular" w:hint="eastAsia"/>
                <w:color w:val="000000"/>
                <w:sz w:val="20"/>
                <w:szCs w:val="20"/>
              </w:rPr>
            </w:pPr>
          </w:p>
        </w:tc>
        <w:tc>
          <w:tcPr>
            <w:tcW w:w="1291"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工厂占地面积</w:t>
            </w:r>
          </w:p>
        </w:tc>
        <w:tc>
          <w:tcPr>
            <w:tcW w:w="1720"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≥200</w:t>
            </w:r>
            <w:r>
              <w:rPr>
                <w:rFonts w:ascii="Times New Roman Regular" w:hAnsi="Times New Roman Regular" w:cs="Times New Roman Regular"/>
                <w:color w:val="000000"/>
                <w:kern w:val="0"/>
                <w:sz w:val="20"/>
                <w:szCs w:val="20"/>
              </w:rPr>
              <w:t>㎡</w:t>
            </w:r>
          </w:p>
        </w:tc>
      </w:tr>
      <w:tr w:rsidR="00842C4A">
        <w:trPr>
          <w:trHeight w:val="340"/>
          <w:jc w:val="center"/>
        </w:trPr>
        <w:tc>
          <w:tcPr>
            <w:tcW w:w="762" w:type="pct"/>
            <w:vMerge/>
            <w:tcBorders>
              <w:tl2br w:val="nil"/>
              <w:tr2bl w:val="nil"/>
            </w:tcBorders>
            <w:vAlign w:val="center"/>
          </w:tcPr>
          <w:p w:rsidR="00842C4A" w:rsidRDefault="00842C4A">
            <w:pPr>
              <w:adjustRightInd w:val="0"/>
              <w:snapToGrid w:val="0"/>
              <w:spacing w:line="240" w:lineRule="auto"/>
              <w:ind w:firstLineChars="0" w:firstLine="0"/>
              <w:jc w:val="center"/>
              <w:rPr>
                <w:rFonts w:ascii="Times New Roman Regular" w:hAnsi="Times New Roman Regular" w:cs="Times New Roman Regular" w:hint="eastAsia"/>
                <w:color w:val="000000"/>
                <w:sz w:val="20"/>
                <w:szCs w:val="20"/>
              </w:rPr>
            </w:pPr>
          </w:p>
        </w:tc>
        <w:tc>
          <w:tcPr>
            <w:tcW w:w="1226"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质量指标</w:t>
            </w:r>
          </w:p>
        </w:tc>
        <w:tc>
          <w:tcPr>
            <w:tcW w:w="1291"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工厂验收合格率</w:t>
            </w:r>
          </w:p>
        </w:tc>
        <w:tc>
          <w:tcPr>
            <w:tcW w:w="1720"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≥100%</w:t>
            </w:r>
          </w:p>
        </w:tc>
      </w:tr>
      <w:tr w:rsidR="00842C4A">
        <w:trPr>
          <w:trHeight w:val="340"/>
          <w:jc w:val="center"/>
        </w:trPr>
        <w:tc>
          <w:tcPr>
            <w:tcW w:w="762" w:type="pct"/>
            <w:vMerge/>
            <w:tcBorders>
              <w:tl2br w:val="nil"/>
              <w:tr2bl w:val="nil"/>
            </w:tcBorders>
            <w:vAlign w:val="center"/>
          </w:tcPr>
          <w:p w:rsidR="00842C4A" w:rsidRDefault="00842C4A">
            <w:pPr>
              <w:adjustRightInd w:val="0"/>
              <w:snapToGrid w:val="0"/>
              <w:spacing w:line="240" w:lineRule="auto"/>
              <w:ind w:firstLineChars="0" w:firstLine="0"/>
              <w:jc w:val="center"/>
              <w:rPr>
                <w:rFonts w:ascii="Times New Roman Regular" w:hAnsi="Times New Roman Regular" w:cs="Times New Roman Regular" w:hint="eastAsia"/>
                <w:color w:val="000000"/>
                <w:sz w:val="20"/>
                <w:szCs w:val="20"/>
              </w:rPr>
            </w:pPr>
          </w:p>
        </w:tc>
        <w:tc>
          <w:tcPr>
            <w:tcW w:w="1226"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时效指标</w:t>
            </w:r>
          </w:p>
        </w:tc>
        <w:tc>
          <w:tcPr>
            <w:tcW w:w="1291"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项目完成时间</w:t>
            </w:r>
          </w:p>
        </w:tc>
        <w:tc>
          <w:tcPr>
            <w:tcW w:w="1720"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截至</w:t>
            </w:r>
            <w:r>
              <w:rPr>
                <w:rFonts w:ascii="Times New Roman Regular" w:hAnsi="Times New Roman Regular" w:cs="Times New Roman Regular"/>
                <w:color w:val="000000"/>
                <w:kern w:val="0"/>
                <w:sz w:val="20"/>
                <w:szCs w:val="20"/>
              </w:rPr>
              <w:t>2022</w:t>
            </w:r>
            <w:r>
              <w:rPr>
                <w:rFonts w:ascii="Times New Roman Regular" w:hAnsi="Times New Roman Regular" w:cs="Times New Roman Regular"/>
                <w:color w:val="000000"/>
                <w:kern w:val="0"/>
                <w:sz w:val="20"/>
                <w:szCs w:val="20"/>
              </w:rPr>
              <w:t>年</w:t>
            </w:r>
            <w:r>
              <w:rPr>
                <w:rFonts w:ascii="Times New Roman Regular" w:hAnsi="Times New Roman Regular" w:cs="Times New Roman Regular"/>
                <w:color w:val="000000"/>
                <w:kern w:val="0"/>
                <w:sz w:val="20"/>
                <w:szCs w:val="20"/>
              </w:rPr>
              <w:t>12</w:t>
            </w:r>
            <w:r>
              <w:rPr>
                <w:rFonts w:ascii="Times New Roman Regular" w:hAnsi="Times New Roman Regular" w:cs="Times New Roman Regular"/>
                <w:color w:val="000000"/>
                <w:kern w:val="0"/>
                <w:sz w:val="20"/>
                <w:szCs w:val="20"/>
              </w:rPr>
              <w:t>月</w:t>
            </w:r>
            <w:r>
              <w:rPr>
                <w:rFonts w:ascii="Times New Roman Regular" w:hAnsi="Times New Roman Regular" w:cs="Times New Roman Regular"/>
                <w:color w:val="000000"/>
                <w:kern w:val="0"/>
                <w:sz w:val="20"/>
                <w:szCs w:val="20"/>
              </w:rPr>
              <w:t>31</w:t>
            </w:r>
            <w:r>
              <w:rPr>
                <w:rFonts w:ascii="Times New Roman Regular" w:hAnsi="Times New Roman Regular" w:cs="Times New Roman Regular"/>
                <w:color w:val="000000"/>
                <w:kern w:val="0"/>
                <w:sz w:val="20"/>
                <w:szCs w:val="20"/>
              </w:rPr>
              <w:t>日</w:t>
            </w:r>
          </w:p>
        </w:tc>
      </w:tr>
      <w:tr w:rsidR="00842C4A">
        <w:trPr>
          <w:trHeight w:val="340"/>
          <w:jc w:val="center"/>
        </w:trPr>
        <w:tc>
          <w:tcPr>
            <w:tcW w:w="762" w:type="pct"/>
            <w:vMerge/>
            <w:tcBorders>
              <w:tl2br w:val="nil"/>
              <w:tr2bl w:val="nil"/>
            </w:tcBorders>
            <w:vAlign w:val="center"/>
          </w:tcPr>
          <w:p w:rsidR="00842C4A" w:rsidRDefault="00842C4A">
            <w:pPr>
              <w:adjustRightInd w:val="0"/>
              <w:snapToGrid w:val="0"/>
              <w:spacing w:line="240" w:lineRule="auto"/>
              <w:ind w:firstLineChars="0" w:firstLine="0"/>
              <w:jc w:val="center"/>
              <w:rPr>
                <w:rFonts w:ascii="Times New Roman Regular" w:hAnsi="Times New Roman Regular" w:cs="Times New Roman Regular" w:hint="eastAsia"/>
                <w:color w:val="000000"/>
                <w:sz w:val="20"/>
                <w:szCs w:val="20"/>
              </w:rPr>
            </w:pPr>
          </w:p>
        </w:tc>
        <w:tc>
          <w:tcPr>
            <w:tcW w:w="1226"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成本指标</w:t>
            </w:r>
          </w:p>
        </w:tc>
        <w:tc>
          <w:tcPr>
            <w:tcW w:w="1291"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大米加工厂补助标准</w:t>
            </w:r>
          </w:p>
        </w:tc>
        <w:tc>
          <w:tcPr>
            <w:tcW w:w="1720"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≥60</w:t>
            </w:r>
            <w:r>
              <w:rPr>
                <w:rFonts w:ascii="Times New Roman Regular" w:hAnsi="Times New Roman Regular" w:cs="Times New Roman Regular"/>
                <w:color w:val="000000"/>
                <w:kern w:val="0"/>
                <w:sz w:val="20"/>
                <w:szCs w:val="20"/>
              </w:rPr>
              <w:t>个</w:t>
            </w:r>
            <w:r>
              <w:rPr>
                <w:rFonts w:ascii="Times New Roman Regular" w:hAnsi="Times New Roman Regular" w:cs="Times New Roman Regular"/>
                <w:color w:val="000000"/>
                <w:kern w:val="0"/>
                <w:sz w:val="20"/>
                <w:szCs w:val="20"/>
              </w:rPr>
              <w:t>/</w:t>
            </w:r>
            <w:r>
              <w:rPr>
                <w:rFonts w:ascii="Times New Roman Regular" w:hAnsi="Times New Roman Regular" w:cs="Times New Roman Regular"/>
                <w:color w:val="000000"/>
                <w:kern w:val="0"/>
                <w:sz w:val="20"/>
                <w:szCs w:val="20"/>
              </w:rPr>
              <w:t>万元</w:t>
            </w:r>
          </w:p>
        </w:tc>
      </w:tr>
      <w:tr w:rsidR="00842C4A">
        <w:trPr>
          <w:trHeight w:val="340"/>
          <w:jc w:val="center"/>
        </w:trPr>
        <w:tc>
          <w:tcPr>
            <w:tcW w:w="762" w:type="pct"/>
            <w:vMerge w:val="restar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lastRenderedPageBreak/>
              <w:t>效益指标</w:t>
            </w:r>
          </w:p>
        </w:tc>
        <w:tc>
          <w:tcPr>
            <w:tcW w:w="1226"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经济效益指标</w:t>
            </w:r>
          </w:p>
        </w:tc>
        <w:tc>
          <w:tcPr>
            <w:tcW w:w="1291"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增加村集体经济</w:t>
            </w:r>
          </w:p>
        </w:tc>
        <w:tc>
          <w:tcPr>
            <w:tcW w:w="1720"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≥4</w:t>
            </w:r>
            <w:r>
              <w:rPr>
                <w:rFonts w:ascii="Times New Roman Regular" w:hAnsi="Times New Roman Regular" w:cs="Times New Roman Regular"/>
                <w:color w:val="000000"/>
                <w:kern w:val="0"/>
                <w:sz w:val="20"/>
                <w:szCs w:val="20"/>
              </w:rPr>
              <w:t>万元</w:t>
            </w:r>
            <w:r>
              <w:rPr>
                <w:rFonts w:ascii="Times New Roman Regular" w:hAnsi="Times New Roman Regular" w:cs="Times New Roman Regular"/>
                <w:color w:val="000000"/>
                <w:kern w:val="0"/>
                <w:sz w:val="20"/>
                <w:szCs w:val="20"/>
              </w:rPr>
              <w:t>/</w:t>
            </w:r>
            <w:r>
              <w:rPr>
                <w:rFonts w:ascii="Times New Roman Regular" w:hAnsi="Times New Roman Regular" w:cs="Times New Roman Regular"/>
                <w:color w:val="000000"/>
                <w:kern w:val="0"/>
                <w:sz w:val="20"/>
                <w:szCs w:val="20"/>
              </w:rPr>
              <w:t>年</w:t>
            </w:r>
          </w:p>
        </w:tc>
      </w:tr>
      <w:tr w:rsidR="00842C4A">
        <w:trPr>
          <w:trHeight w:val="340"/>
          <w:jc w:val="center"/>
        </w:trPr>
        <w:tc>
          <w:tcPr>
            <w:tcW w:w="762" w:type="pct"/>
            <w:vMerge/>
            <w:tcBorders>
              <w:tl2br w:val="nil"/>
              <w:tr2bl w:val="nil"/>
            </w:tcBorders>
            <w:vAlign w:val="center"/>
          </w:tcPr>
          <w:p w:rsidR="00842C4A" w:rsidRDefault="00842C4A">
            <w:pPr>
              <w:adjustRightInd w:val="0"/>
              <w:snapToGrid w:val="0"/>
              <w:spacing w:line="240" w:lineRule="auto"/>
              <w:ind w:firstLineChars="0" w:firstLine="0"/>
              <w:jc w:val="center"/>
              <w:rPr>
                <w:rFonts w:ascii="Times New Roman Regular" w:hAnsi="Times New Roman Regular" w:cs="Times New Roman Regular" w:hint="eastAsia"/>
                <w:color w:val="000000"/>
                <w:sz w:val="20"/>
                <w:szCs w:val="20"/>
              </w:rPr>
            </w:pPr>
          </w:p>
        </w:tc>
        <w:tc>
          <w:tcPr>
            <w:tcW w:w="1226"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社会效益指标</w:t>
            </w:r>
          </w:p>
        </w:tc>
        <w:tc>
          <w:tcPr>
            <w:tcW w:w="1291"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带动辖区内产业发展</w:t>
            </w:r>
          </w:p>
        </w:tc>
        <w:tc>
          <w:tcPr>
            <w:tcW w:w="1720"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不断提高</w:t>
            </w:r>
          </w:p>
        </w:tc>
      </w:tr>
      <w:tr w:rsidR="00842C4A">
        <w:trPr>
          <w:trHeight w:val="340"/>
          <w:jc w:val="center"/>
        </w:trPr>
        <w:tc>
          <w:tcPr>
            <w:tcW w:w="762"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满意度指标</w:t>
            </w:r>
          </w:p>
        </w:tc>
        <w:tc>
          <w:tcPr>
            <w:tcW w:w="1226"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服务对象满意度指标</w:t>
            </w:r>
          </w:p>
        </w:tc>
        <w:tc>
          <w:tcPr>
            <w:tcW w:w="1291"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受益村满意度</w:t>
            </w:r>
          </w:p>
        </w:tc>
        <w:tc>
          <w:tcPr>
            <w:tcW w:w="1720" w:type="pct"/>
            <w:tcBorders>
              <w:tl2br w:val="nil"/>
              <w:tr2bl w:val="nil"/>
            </w:tcBorders>
            <w:vAlign w:val="center"/>
          </w:tcPr>
          <w:p w:rsidR="00842C4A" w:rsidRDefault="00D167FB">
            <w:pPr>
              <w:widowControl/>
              <w:adjustRightInd w:val="0"/>
              <w:snapToGrid w:val="0"/>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≥100%</w:t>
            </w:r>
          </w:p>
        </w:tc>
      </w:tr>
    </w:tbl>
    <w:p w:rsidR="00842C4A" w:rsidRDefault="00D167FB" w:rsidP="001A7790">
      <w:pPr>
        <w:pStyle w:val="20"/>
        <w:ind w:leftChars="200" w:left="600" w:firstLineChars="0" w:firstLine="0"/>
        <w:rPr>
          <w:rFonts w:ascii="Times New Roman Regular" w:hAnsi="Times New Roman Regular" w:cs="Times New Roman Regular" w:hint="eastAsia"/>
        </w:rPr>
      </w:pPr>
      <w:r>
        <w:rPr>
          <w:rFonts w:ascii="Times New Roman Regular" w:hAnsi="Times New Roman Regular" w:cs="Times New Roman Regular"/>
        </w:rPr>
        <w:t>（二）项目及绩效完成情况</w:t>
      </w:r>
    </w:p>
    <w:p w:rsidR="00842C4A" w:rsidRDefault="00D167FB" w:rsidP="001A7790">
      <w:pPr>
        <w:ind w:firstLine="600"/>
        <w:rPr>
          <w:rFonts w:ascii="Times New Roman Regular" w:hAnsi="Times New Roman Regular" w:cs="Times New Roman Regular" w:hint="eastAsia"/>
        </w:rPr>
      </w:pPr>
      <w:r>
        <w:rPr>
          <w:rFonts w:ascii="Times New Roman Regular" w:hAnsi="Times New Roman Regular" w:cs="Times New Roman Regular"/>
        </w:rPr>
        <w:t>1</w:t>
      </w:r>
      <w:r>
        <w:rPr>
          <w:rFonts w:ascii="Times New Roman Regular" w:hAnsi="Times New Roman Regular" w:cs="Times New Roman Regular"/>
        </w:rPr>
        <w:t>、产出情况</w:t>
      </w:r>
    </w:p>
    <w:p w:rsidR="00842C4A" w:rsidRDefault="00D167FB" w:rsidP="001A7790">
      <w:pPr>
        <w:ind w:firstLine="600"/>
        <w:rPr>
          <w:rFonts w:ascii="Times New Roman Regular" w:hAnsi="Times New Roman Regular" w:cs="Times New Roman Regular" w:hint="eastAsia"/>
        </w:rPr>
      </w:pPr>
      <w:r>
        <w:rPr>
          <w:rFonts w:ascii="Times New Roman Regular" w:hAnsi="Times New Roman Regular" w:cs="Times New Roman Regular"/>
        </w:rPr>
        <w:t>①2023</w:t>
      </w:r>
      <w:r>
        <w:rPr>
          <w:rFonts w:ascii="Times New Roman Regular" w:hAnsi="Times New Roman Regular" w:cs="Times New Roman Regular"/>
        </w:rPr>
        <w:t>年</w:t>
      </w:r>
      <w:r>
        <w:rPr>
          <w:rFonts w:ascii="Times New Roman Regular" w:hAnsi="Times New Roman Regular" w:cs="Times New Roman Regular"/>
        </w:rPr>
        <w:t>6</w:t>
      </w:r>
      <w:r>
        <w:rPr>
          <w:rFonts w:ascii="Times New Roman Regular" w:hAnsi="Times New Roman Regular" w:cs="Times New Roman Regular"/>
        </w:rPr>
        <w:t>月</w:t>
      </w:r>
      <w:r>
        <w:rPr>
          <w:rFonts w:ascii="Times New Roman Regular" w:hAnsi="Times New Roman Regular" w:cs="Times New Roman Regular"/>
        </w:rPr>
        <w:t>21</w:t>
      </w:r>
      <w:r>
        <w:rPr>
          <w:rFonts w:ascii="Times New Roman Regular" w:hAnsi="Times New Roman Regular" w:cs="Times New Roman Regular"/>
        </w:rPr>
        <w:t>日经凤凰县财政局《关于凤凰县腊尔山镇追高鲁村大米加工厂附属工程结算审查结论的通知》（凤财评审〔</w:t>
      </w:r>
      <w:r>
        <w:rPr>
          <w:rFonts w:ascii="Times New Roman Regular" w:hAnsi="Times New Roman Regular" w:cs="Times New Roman Regular"/>
        </w:rPr>
        <w:t>2022</w:t>
      </w:r>
      <w:r>
        <w:rPr>
          <w:rFonts w:ascii="Times New Roman Regular" w:hAnsi="Times New Roman Regular" w:cs="Times New Roman Regular"/>
        </w:rPr>
        <w:t>〕</w:t>
      </w:r>
      <w:r>
        <w:rPr>
          <w:rFonts w:ascii="Times New Roman Regular" w:hAnsi="Times New Roman Regular" w:cs="Times New Roman Regular"/>
        </w:rPr>
        <w:t>179</w:t>
      </w:r>
      <w:r>
        <w:rPr>
          <w:rFonts w:ascii="Times New Roman Regular" w:hAnsi="Times New Roman Regular" w:cs="Times New Roman Regular"/>
        </w:rPr>
        <w:t>号），该项目施工时段为</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11</w:t>
      </w:r>
      <w:r>
        <w:rPr>
          <w:rFonts w:ascii="Times New Roman Regular" w:hAnsi="Times New Roman Regular" w:cs="Times New Roman Regular"/>
        </w:rPr>
        <w:t>月</w:t>
      </w:r>
      <w:r>
        <w:rPr>
          <w:rFonts w:ascii="Times New Roman Regular" w:hAnsi="Times New Roman Regular" w:cs="Times New Roman Regular"/>
        </w:rPr>
        <w:t>10</w:t>
      </w:r>
      <w:r>
        <w:rPr>
          <w:rFonts w:ascii="Times New Roman Regular" w:hAnsi="Times New Roman Regular" w:cs="Times New Roman Regular"/>
        </w:rPr>
        <w:t>日至</w:t>
      </w:r>
      <w:r>
        <w:rPr>
          <w:rFonts w:ascii="Times New Roman Regular" w:hAnsi="Times New Roman Regular" w:cs="Times New Roman Regular"/>
        </w:rPr>
        <w:t>2023</w:t>
      </w:r>
      <w:r>
        <w:rPr>
          <w:rFonts w:ascii="Times New Roman Regular" w:hAnsi="Times New Roman Regular" w:cs="Times New Roman Regular"/>
        </w:rPr>
        <w:t>年</w:t>
      </w:r>
      <w:r>
        <w:rPr>
          <w:rFonts w:ascii="Times New Roman Regular" w:hAnsi="Times New Roman Regular" w:cs="Times New Roman Regular"/>
        </w:rPr>
        <w:t>5</w:t>
      </w:r>
      <w:r>
        <w:rPr>
          <w:rFonts w:ascii="Times New Roman Regular" w:hAnsi="Times New Roman Regular" w:cs="Times New Roman Regular"/>
        </w:rPr>
        <w:t>月</w:t>
      </w:r>
      <w:r>
        <w:rPr>
          <w:rFonts w:ascii="Times New Roman Regular" w:hAnsi="Times New Roman Regular" w:cs="Times New Roman Regular"/>
        </w:rPr>
        <w:t>22</w:t>
      </w:r>
      <w:r>
        <w:rPr>
          <w:rFonts w:ascii="Times New Roman Regular" w:hAnsi="Times New Roman Regular" w:cs="Times New Roman Regular"/>
        </w:rPr>
        <w:t>日，建设单位凤凰县农村经营服务站，施工单位凤凰县宏建水利水电工程队，监理单位湖南建科工程项目管理有限公司，主要完成工程内容：场地平整、混凝土硬化</w:t>
      </w:r>
      <w:r>
        <w:rPr>
          <w:rFonts w:ascii="Times New Roman Regular" w:hAnsi="Times New Roman Regular" w:cs="Times New Roman Regular"/>
        </w:rPr>
        <w:t>480.94</w:t>
      </w:r>
      <w:r>
        <w:rPr>
          <w:rFonts w:ascii="Times New Roman Regular" w:hAnsi="Times New Roman Regular" w:cs="Times New Roman Regular"/>
        </w:rPr>
        <w:t>㎡、防撞墩</w:t>
      </w:r>
      <w:r>
        <w:rPr>
          <w:rFonts w:ascii="Times New Roman Regular" w:hAnsi="Times New Roman Regular" w:cs="Times New Roman Regular"/>
        </w:rPr>
        <w:t>13</w:t>
      </w:r>
      <w:r>
        <w:rPr>
          <w:rFonts w:ascii="Times New Roman Regular" w:hAnsi="Times New Roman Regular" w:cs="Times New Roman Regular"/>
        </w:rPr>
        <w:t>个、挡土墙</w:t>
      </w:r>
      <w:r>
        <w:rPr>
          <w:rFonts w:ascii="Times New Roman Regular" w:hAnsi="Times New Roman Regular" w:cs="Times New Roman Regular"/>
        </w:rPr>
        <w:t>173.49m³</w:t>
      </w:r>
      <w:r>
        <w:rPr>
          <w:rFonts w:ascii="Times New Roman Regular" w:hAnsi="Times New Roman Regular" w:cs="Times New Roman Regular"/>
        </w:rPr>
        <w:t>，大米加工设备</w:t>
      </w:r>
      <w:r>
        <w:rPr>
          <w:rFonts w:ascii="Times New Roman Regular" w:hAnsi="Times New Roman Regular" w:cs="Times New Roman Regular"/>
        </w:rPr>
        <w:t>1</w:t>
      </w:r>
      <w:r>
        <w:rPr>
          <w:rFonts w:ascii="Times New Roman Regular" w:hAnsi="Times New Roman Regular" w:cs="Times New Roman Regular"/>
        </w:rPr>
        <w:t>套，室外配电工程等。</w:t>
      </w:r>
    </w:p>
    <w:p w:rsidR="00842C4A" w:rsidRDefault="00D167FB" w:rsidP="001A7790">
      <w:pPr>
        <w:ind w:firstLine="600"/>
        <w:rPr>
          <w:rFonts w:ascii="Times New Roman Regular" w:hAnsi="Times New Roman Regular" w:cs="Times New Roman Regular" w:hint="eastAsia"/>
        </w:rPr>
      </w:pPr>
      <w:r>
        <w:rPr>
          <w:rFonts w:ascii="Times New Roman Regular" w:hAnsi="Times New Roman Regular" w:cs="Times New Roman Regular"/>
        </w:rPr>
        <w:t>②2023</w:t>
      </w:r>
      <w:r>
        <w:rPr>
          <w:rFonts w:ascii="Times New Roman Regular" w:hAnsi="Times New Roman Regular" w:cs="Times New Roman Regular"/>
        </w:rPr>
        <w:t>年</w:t>
      </w:r>
      <w:r>
        <w:rPr>
          <w:rFonts w:ascii="Times New Roman Regular" w:hAnsi="Times New Roman Regular" w:cs="Times New Roman Regular"/>
        </w:rPr>
        <w:t>5</w:t>
      </w:r>
      <w:r>
        <w:rPr>
          <w:rFonts w:ascii="Times New Roman Regular" w:hAnsi="Times New Roman Regular" w:cs="Times New Roman Regular"/>
        </w:rPr>
        <w:t>月</w:t>
      </w:r>
      <w:r>
        <w:rPr>
          <w:rFonts w:ascii="Times New Roman Regular" w:hAnsi="Times New Roman Regular" w:cs="Times New Roman Regular"/>
        </w:rPr>
        <w:t>21</w:t>
      </w:r>
      <w:r>
        <w:rPr>
          <w:rFonts w:ascii="Times New Roman Regular" w:hAnsi="Times New Roman Regular" w:cs="Times New Roman Regular"/>
        </w:rPr>
        <w:t>日，经农经站、追高鲁村、腊尔山镇以及施工队成员进行验收，验收结果为合格。</w:t>
      </w:r>
    </w:p>
    <w:p w:rsidR="00842C4A" w:rsidRDefault="00D167FB" w:rsidP="001A7790">
      <w:pPr>
        <w:ind w:firstLine="600"/>
        <w:rPr>
          <w:rFonts w:ascii="Times New Roman Regular" w:hAnsi="Times New Roman Regular" w:cs="Times New Roman Regular" w:hint="eastAsia"/>
        </w:rPr>
      </w:pPr>
      <w:r>
        <w:rPr>
          <w:rFonts w:ascii="Times New Roman Regular" w:hAnsi="Times New Roman Regular" w:cs="Times New Roman Regular"/>
        </w:rPr>
        <w:t>2</w:t>
      </w:r>
      <w:r>
        <w:rPr>
          <w:rFonts w:ascii="Times New Roman Regular" w:hAnsi="Times New Roman Regular" w:cs="Times New Roman Regular"/>
        </w:rPr>
        <w:t>、效益情况</w:t>
      </w:r>
    </w:p>
    <w:p w:rsidR="00842C4A" w:rsidRDefault="00D167FB" w:rsidP="001A7790">
      <w:pPr>
        <w:ind w:firstLine="600"/>
        <w:rPr>
          <w:rFonts w:ascii="Times New Roman Regular" w:hAnsi="Times New Roman Regular" w:cs="Times New Roman Regular" w:hint="eastAsia"/>
        </w:rPr>
      </w:pPr>
      <w:r>
        <w:rPr>
          <w:rFonts w:ascii="Times New Roman Regular" w:hAnsi="Times New Roman Regular" w:cs="Times New Roman Regular"/>
        </w:rPr>
        <w:t>近两年来全村共种植水稻约</w:t>
      </w:r>
      <w:r>
        <w:rPr>
          <w:rFonts w:ascii="Times New Roman Regular" w:hAnsi="Times New Roman Regular" w:cs="Times New Roman Regular"/>
        </w:rPr>
        <w:t>2000</w:t>
      </w:r>
      <w:r>
        <w:rPr>
          <w:rFonts w:ascii="Times New Roman Regular" w:hAnsi="Times New Roman Regular" w:cs="Times New Roman Regular"/>
        </w:rPr>
        <w:t>亩，腊尔山镇追高鲁村大米加工厂附属工程项目的建设可提高凤凰腊尔山大米的加工质量，提升市场竞争力，提高凤凰腊尔山大米的质量和效率。同时采取承包的运作模式，通过实施该项目促进全村实现经济、社会与环境的全面协调发展，推进农业产业结构调整和农村经济发展。</w:t>
      </w:r>
    </w:p>
    <w:p w:rsidR="00842C4A" w:rsidRDefault="00D167FB">
      <w:pPr>
        <w:ind w:firstLineChars="0" w:firstLine="0"/>
        <w:rPr>
          <w:rFonts w:ascii="Times New Roman Regular" w:hAnsi="Times New Roman Regular" w:cs="Times New Roman Regular" w:hint="eastAsia"/>
        </w:rPr>
      </w:pPr>
      <w:r>
        <w:rPr>
          <w:rFonts w:ascii="Times New Roman Regular" w:hAnsi="Times New Roman Regular" w:cs="Times New Roman Regular"/>
        </w:rPr>
        <w:t>但该项目于</w:t>
      </w:r>
      <w:r>
        <w:rPr>
          <w:rFonts w:ascii="Times New Roman Regular" w:hAnsi="Times New Roman Regular" w:cs="Times New Roman Regular"/>
        </w:rPr>
        <w:t>2023</w:t>
      </w:r>
      <w:r>
        <w:rPr>
          <w:rFonts w:ascii="Times New Roman Regular" w:hAnsi="Times New Roman Regular" w:cs="Times New Roman Regular"/>
        </w:rPr>
        <w:t>年</w:t>
      </w:r>
      <w:r>
        <w:rPr>
          <w:rFonts w:ascii="Times New Roman Regular" w:hAnsi="Times New Roman Regular" w:cs="Times New Roman Regular"/>
        </w:rPr>
        <w:t>5</w:t>
      </w:r>
      <w:r>
        <w:rPr>
          <w:rFonts w:ascii="Times New Roman Regular" w:hAnsi="Times New Roman Regular" w:cs="Times New Roman Regular"/>
        </w:rPr>
        <w:t>月</w:t>
      </w:r>
      <w:r>
        <w:rPr>
          <w:rFonts w:ascii="Times New Roman Regular" w:hAnsi="Times New Roman Regular" w:cs="Times New Roman Regular"/>
        </w:rPr>
        <w:t>22</w:t>
      </w:r>
      <w:r>
        <w:rPr>
          <w:rFonts w:ascii="Times New Roman Regular" w:hAnsi="Times New Roman Regular" w:cs="Times New Roman Regular"/>
        </w:rPr>
        <w:t>日建设完成，截至</w:t>
      </w:r>
      <w:r>
        <w:rPr>
          <w:rFonts w:ascii="Times New Roman Regular" w:hAnsi="Times New Roman Regular" w:cs="Times New Roman Regular" w:hint="eastAsia"/>
        </w:rPr>
        <w:t>评价</w:t>
      </w:r>
      <w:r>
        <w:rPr>
          <w:rFonts w:ascii="Times New Roman Regular" w:hAnsi="Times New Roman Regular" w:cs="Times New Roman Regular"/>
        </w:rPr>
        <w:t>日该项目还未开始运营，还未产生效益。</w:t>
      </w:r>
    </w:p>
    <w:p w:rsidR="00842C4A" w:rsidRDefault="00D167FB" w:rsidP="001A7790">
      <w:pPr>
        <w:ind w:firstLine="602"/>
        <w:rPr>
          <w:rFonts w:ascii="Times New Roman Regular" w:hAnsi="Times New Roman Regular" w:cs="Times New Roman Regular" w:hint="eastAsia"/>
        </w:rPr>
      </w:pPr>
      <w:r>
        <w:rPr>
          <w:rFonts w:ascii="Times New Roman Regular" w:hAnsi="Times New Roman Regular" w:cs="Times New Roman Regular"/>
          <w:b/>
          <w:bCs/>
        </w:rPr>
        <w:lastRenderedPageBreak/>
        <w:t>满意度情况：</w:t>
      </w:r>
      <w:r>
        <w:rPr>
          <w:rFonts w:ascii="Times New Roman Regular" w:hAnsi="Times New Roman Regular" w:cs="Times New Roman Regular"/>
        </w:rPr>
        <w:t>本次绩效评价发放了电子问卷，收回有效问卷</w:t>
      </w:r>
      <w:r>
        <w:rPr>
          <w:rFonts w:ascii="Times New Roman Regular" w:hAnsi="Times New Roman Regular" w:cs="Times New Roman Regular"/>
        </w:rPr>
        <w:t>52</w:t>
      </w:r>
      <w:r>
        <w:rPr>
          <w:rFonts w:ascii="Times New Roman Regular" w:hAnsi="Times New Roman Regular" w:cs="Times New Roman Regular"/>
        </w:rPr>
        <w:t>份，对追高鲁村大米加工厂建设项目非常满意有</w:t>
      </w:r>
      <w:r>
        <w:rPr>
          <w:rFonts w:ascii="Times New Roman Regular" w:hAnsi="Times New Roman Regular" w:cs="Times New Roman Regular"/>
        </w:rPr>
        <w:t>47</w:t>
      </w:r>
      <w:r>
        <w:rPr>
          <w:rFonts w:ascii="Times New Roman Regular" w:hAnsi="Times New Roman Regular" w:cs="Times New Roman Regular"/>
        </w:rPr>
        <w:t>人；基本满意</w:t>
      </w:r>
      <w:r>
        <w:rPr>
          <w:rFonts w:ascii="Times New Roman Regular" w:hAnsi="Times New Roman Regular" w:cs="Times New Roman Regular"/>
        </w:rPr>
        <w:t>4</w:t>
      </w:r>
      <w:r>
        <w:rPr>
          <w:rFonts w:ascii="Times New Roman Regular" w:hAnsi="Times New Roman Regular" w:cs="Times New Roman Regular"/>
        </w:rPr>
        <w:t>人；不满意</w:t>
      </w:r>
      <w:r>
        <w:rPr>
          <w:rFonts w:ascii="Times New Roman Regular" w:hAnsi="Times New Roman Regular" w:cs="Times New Roman Regular"/>
        </w:rPr>
        <w:t>1</w:t>
      </w:r>
      <w:r>
        <w:rPr>
          <w:rFonts w:ascii="Times New Roman Regular" w:hAnsi="Times New Roman Regular" w:cs="Times New Roman Regular"/>
        </w:rPr>
        <w:t>人。</w:t>
      </w:r>
    </w:p>
    <w:p w:rsidR="00842C4A" w:rsidRDefault="00D167FB">
      <w:pPr>
        <w:pStyle w:val="1"/>
        <w:numPr>
          <w:ilvl w:val="0"/>
          <w:numId w:val="1"/>
        </w:numPr>
        <w:ind w:firstLine="643"/>
        <w:rPr>
          <w:rFonts w:ascii="Times New Roman Regular" w:hAnsi="Times New Roman Regular" w:cs="Times New Roman Regular" w:hint="eastAsia"/>
        </w:rPr>
      </w:pPr>
      <w:r>
        <w:rPr>
          <w:rFonts w:ascii="Times New Roman Regular" w:hAnsi="Times New Roman Regular" w:cs="Times New Roman Regular"/>
        </w:rPr>
        <w:t>现场评价复核抽查情况</w:t>
      </w:r>
    </w:p>
    <w:p w:rsidR="00842C4A" w:rsidRDefault="00D167FB">
      <w:pPr>
        <w:ind w:firstLine="600"/>
        <w:rPr>
          <w:rFonts w:ascii="Times New Roman Regular" w:hAnsi="Times New Roman Regular" w:cs="Times New Roman Regular" w:hint="eastAsia"/>
          <w:szCs w:val="30"/>
        </w:rPr>
      </w:pPr>
      <w:r>
        <w:rPr>
          <w:rFonts w:ascii="Times New Roman Regular" w:hAnsi="Times New Roman Regular" w:cs="Times New Roman Regular"/>
          <w:szCs w:val="30"/>
        </w:rPr>
        <w:t>2023</w:t>
      </w:r>
      <w:r>
        <w:rPr>
          <w:rFonts w:ascii="Times New Roman Regular" w:hAnsi="Times New Roman Regular" w:cs="Times New Roman Regular"/>
          <w:szCs w:val="30"/>
        </w:rPr>
        <w:t>年</w:t>
      </w:r>
      <w:r>
        <w:rPr>
          <w:rFonts w:ascii="Times New Roman Regular" w:hAnsi="Times New Roman Regular" w:cs="Times New Roman Regular"/>
          <w:szCs w:val="30"/>
        </w:rPr>
        <w:t>9</w:t>
      </w:r>
      <w:r>
        <w:rPr>
          <w:rFonts w:ascii="Times New Roman Regular" w:hAnsi="Times New Roman Regular" w:cs="Times New Roman Regular"/>
          <w:szCs w:val="30"/>
        </w:rPr>
        <w:t>月</w:t>
      </w:r>
      <w:r>
        <w:rPr>
          <w:rFonts w:ascii="Times New Roman Regular" w:hAnsi="Times New Roman Regular" w:cs="Times New Roman Regular"/>
          <w:szCs w:val="30"/>
        </w:rPr>
        <w:t>13</w:t>
      </w:r>
      <w:r>
        <w:rPr>
          <w:rFonts w:ascii="Times New Roman Regular" w:hAnsi="Times New Roman Regular" w:cs="Times New Roman Regular"/>
          <w:szCs w:val="30"/>
        </w:rPr>
        <w:t>日绩效自评复核小组人员跟随项目负责人去往凤凰县腊尔山镇追高鲁村查看项目实施情况，大米加工厂内已安装好大米加工厂设备，试运行过一次，但因安装的变压器不符合电力公司的要求，导致大米加工厂一直处于未运营的状态，也无法给村集体带来经济效益，该项目已完成混凝土硬化、挡土墙工程以及建设完成防撞墩</w:t>
      </w:r>
      <w:r>
        <w:rPr>
          <w:rFonts w:ascii="Times New Roman Regular" w:hAnsi="Times New Roman Regular" w:cs="Times New Roman Regular"/>
          <w:szCs w:val="30"/>
        </w:rPr>
        <w:t>13</w:t>
      </w:r>
      <w:r>
        <w:rPr>
          <w:rFonts w:ascii="Times New Roman Regular" w:hAnsi="Times New Roman Regular" w:cs="Times New Roman Regular"/>
          <w:szCs w:val="30"/>
        </w:rPr>
        <w:t>个。</w:t>
      </w:r>
    </w:p>
    <w:p w:rsidR="00842C4A" w:rsidRDefault="00D167FB" w:rsidP="001A7790">
      <w:pPr>
        <w:ind w:firstLine="600"/>
        <w:rPr>
          <w:rFonts w:ascii="Times New Roman Regular" w:hAnsi="Times New Roman Regular" w:cs="Times New Roman Regular" w:hint="eastAsia"/>
          <w:szCs w:val="30"/>
        </w:rPr>
      </w:pPr>
      <w:r>
        <w:rPr>
          <w:rFonts w:ascii="Times New Roman Regular" w:hAnsi="Times New Roman Regular" w:cs="Times New Roman Regular"/>
          <w:szCs w:val="30"/>
        </w:rPr>
        <w:t>截至目前，该项目还未完成项目资产移交手续。</w:t>
      </w:r>
    </w:p>
    <w:p w:rsidR="00842C4A" w:rsidRDefault="00D167FB">
      <w:pPr>
        <w:pStyle w:val="1"/>
        <w:keepNext w:val="0"/>
        <w:keepLines w:val="0"/>
        <w:widowControl/>
        <w:spacing w:line="240" w:lineRule="auto"/>
        <w:ind w:firstLine="643"/>
        <w:jc w:val="left"/>
        <w:rPr>
          <w:rFonts w:ascii="Times New Roman Regular" w:hAnsi="Times New Roman Regular" w:cs="Times New Roman Regular" w:hint="eastAsia"/>
        </w:rPr>
      </w:pPr>
      <w:bookmarkStart w:id="12" w:name="_Toc7533"/>
      <w:bookmarkStart w:id="13" w:name="_Toc4019"/>
      <w:bookmarkStart w:id="14" w:name="_Toc18347"/>
      <w:bookmarkStart w:id="15" w:name="_Toc5872"/>
      <w:r>
        <w:rPr>
          <w:rFonts w:ascii="Times New Roman Regular" w:hAnsi="Times New Roman Regular" w:cs="Times New Roman Regular"/>
        </w:rPr>
        <w:t>五、综合评价情况及评价结论</w:t>
      </w:r>
      <w:bookmarkEnd w:id="12"/>
      <w:bookmarkEnd w:id="13"/>
      <w:bookmarkEnd w:id="14"/>
      <w:bookmarkEnd w:id="15"/>
    </w:p>
    <w:p w:rsidR="00842C4A" w:rsidRDefault="00D167FB">
      <w:pPr>
        <w:ind w:firstLine="592"/>
        <w:rPr>
          <w:rFonts w:ascii="Times New Roman Regular" w:hAnsi="Times New Roman Regular" w:cs="Times New Roman Regular" w:hint="eastAsia"/>
          <w:szCs w:val="30"/>
          <w:highlight w:val="yellow"/>
        </w:rPr>
      </w:pPr>
      <w:r>
        <w:rPr>
          <w:rFonts w:ascii="Times New Roman" w:hAnsi="Times New Roman" w:hint="eastAsia"/>
          <w:spacing w:val="-2"/>
          <w:szCs w:val="30"/>
        </w:rPr>
        <w:t>根据财政资金绩效评价指标体系和绩效检查情况，按照凤凰县乡村振兴局</w:t>
      </w:r>
      <w:r>
        <w:rPr>
          <w:rFonts w:ascii="Times New Roman" w:hAnsi="Times New Roman" w:hint="eastAsia"/>
          <w:spacing w:val="-2"/>
          <w:szCs w:val="30"/>
        </w:rPr>
        <w:t xml:space="preserve"> </w:t>
      </w:r>
      <w:r>
        <w:rPr>
          <w:rFonts w:ascii="Times New Roman" w:hAnsi="Times New Roman" w:hint="eastAsia"/>
          <w:spacing w:val="-2"/>
          <w:szCs w:val="30"/>
        </w:rPr>
        <w:t>凤凰县发展和改革局关于印发《凤凰县统筹整合使用财政涉农资金绩效评价办法》的通知（凤财农</w:t>
      </w:r>
      <w:r>
        <w:rPr>
          <w:rFonts w:ascii="仿宋" w:hAnsi="仿宋" w:cs="仿宋" w:hint="eastAsia"/>
          <w:spacing w:val="-2"/>
          <w:szCs w:val="30"/>
        </w:rPr>
        <w:t>〔2021〕9号）文件，</w:t>
      </w:r>
      <w:r>
        <w:rPr>
          <w:rFonts w:ascii="Times New Roman Regular" w:hAnsi="Times New Roman Regular" w:cs="Times New Roman Regular"/>
          <w:szCs w:val="30"/>
        </w:rPr>
        <w:t>凤凰县农村经营服务站</w:t>
      </w:r>
      <w:r>
        <w:rPr>
          <w:rFonts w:ascii="Times New Roman Regular" w:hAnsi="Times New Roman Regular" w:cs="Times New Roman Regular"/>
          <w:szCs w:val="30"/>
        </w:rPr>
        <w:t>2022</w:t>
      </w:r>
      <w:r>
        <w:rPr>
          <w:rFonts w:ascii="Times New Roman Regular" w:hAnsi="Times New Roman Regular" w:cs="Times New Roman Regular"/>
          <w:szCs w:val="30"/>
        </w:rPr>
        <w:t>年度产地初加工项目</w:t>
      </w:r>
      <w:r>
        <w:rPr>
          <w:rFonts w:ascii="Times New Roman Regular" w:hAnsi="Times New Roman Regular" w:cs="Times New Roman Regular"/>
          <w:szCs w:val="30"/>
        </w:rPr>
        <w:t>-</w:t>
      </w:r>
      <w:r>
        <w:rPr>
          <w:rFonts w:ascii="Times New Roman Regular" w:hAnsi="Times New Roman Regular" w:cs="Times New Roman Regular"/>
          <w:szCs w:val="30"/>
        </w:rPr>
        <w:t>凤凰县腊尔山镇追高鲁村大米加工厂附属工程项目绩效自评复核评价报告整体绩效分值</w:t>
      </w:r>
      <w:r>
        <w:rPr>
          <w:rFonts w:ascii="Times New Roman Regular" w:hAnsi="Times New Roman Regular" w:cs="Times New Roman Regular"/>
          <w:szCs w:val="30"/>
        </w:rPr>
        <w:t>100</w:t>
      </w:r>
      <w:r>
        <w:rPr>
          <w:rFonts w:ascii="Times New Roman Regular" w:hAnsi="Times New Roman Regular" w:cs="Times New Roman Regular"/>
          <w:szCs w:val="30"/>
        </w:rPr>
        <w:t>分，</w:t>
      </w:r>
      <w:r>
        <w:rPr>
          <w:rFonts w:ascii="Times New Roman" w:hAnsi="Times New Roman"/>
        </w:rPr>
        <w:t>等级一般划分为四档：</w:t>
      </w:r>
      <w:r>
        <w:rPr>
          <w:rFonts w:ascii="Times New Roman" w:hAnsi="Times New Roman"/>
        </w:rPr>
        <w:t>90</w:t>
      </w:r>
      <w:r>
        <w:rPr>
          <w:rFonts w:ascii="Times New Roman" w:hAnsi="Times New Roman"/>
        </w:rPr>
        <w:t>分（含）</w:t>
      </w:r>
      <w:r>
        <w:rPr>
          <w:rFonts w:ascii="Times New Roman" w:hAnsi="Times New Roman"/>
        </w:rPr>
        <w:t>—100</w:t>
      </w:r>
      <w:r>
        <w:rPr>
          <w:rFonts w:ascii="Times New Roman" w:hAnsi="Times New Roman"/>
        </w:rPr>
        <w:t>分为</w:t>
      </w:r>
      <w:r>
        <w:rPr>
          <w:rFonts w:ascii="Times New Roman" w:hAnsi="Times New Roman"/>
        </w:rPr>
        <w:t>“</w:t>
      </w:r>
      <w:r>
        <w:rPr>
          <w:rFonts w:ascii="Times New Roman" w:hAnsi="Times New Roman"/>
        </w:rPr>
        <w:t>优秀</w:t>
      </w:r>
      <w:r>
        <w:rPr>
          <w:rFonts w:ascii="Times New Roman" w:hAnsi="Times New Roman"/>
        </w:rPr>
        <w:t>”</w:t>
      </w:r>
      <w:r>
        <w:rPr>
          <w:rFonts w:ascii="Times New Roman" w:hAnsi="Times New Roman"/>
        </w:rPr>
        <w:t>，</w:t>
      </w:r>
      <w:r>
        <w:rPr>
          <w:rFonts w:ascii="Times New Roman" w:hAnsi="Times New Roman"/>
        </w:rPr>
        <w:t>80</w:t>
      </w:r>
      <w:r>
        <w:rPr>
          <w:rFonts w:ascii="Times New Roman" w:hAnsi="Times New Roman"/>
        </w:rPr>
        <w:t>分（含）</w:t>
      </w:r>
      <w:r>
        <w:rPr>
          <w:rFonts w:ascii="Times New Roman" w:hAnsi="Times New Roman"/>
        </w:rPr>
        <w:t>—90</w:t>
      </w:r>
      <w:r>
        <w:rPr>
          <w:rFonts w:ascii="Times New Roman" w:hAnsi="Times New Roman"/>
        </w:rPr>
        <w:t>分为</w:t>
      </w:r>
      <w:r>
        <w:rPr>
          <w:rFonts w:ascii="Times New Roman" w:hAnsi="Times New Roman"/>
        </w:rPr>
        <w:t>“</w:t>
      </w:r>
      <w:r>
        <w:rPr>
          <w:rFonts w:ascii="Times New Roman" w:hAnsi="Times New Roman"/>
        </w:rPr>
        <w:t>良好</w:t>
      </w:r>
      <w:r>
        <w:rPr>
          <w:rFonts w:ascii="Times New Roman" w:hAnsi="Times New Roman"/>
        </w:rPr>
        <w:t>”</w:t>
      </w:r>
      <w:r>
        <w:rPr>
          <w:rFonts w:ascii="Times New Roman" w:hAnsi="Times New Roman"/>
        </w:rPr>
        <w:t>，</w:t>
      </w:r>
      <w:r>
        <w:rPr>
          <w:rFonts w:ascii="Times New Roman" w:hAnsi="Times New Roman"/>
        </w:rPr>
        <w:t>60</w:t>
      </w:r>
      <w:r>
        <w:rPr>
          <w:rFonts w:ascii="Times New Roman" w:hAnsi="Times New Roman"/>
        </w:rPr>
        <w:t>分（含）</w:t>
      </w:r>
      <w:r>
        <w:rPr>
          <w:rFonts w:ascii="Times New Roman" w:hAnsi="Times New Roman"/>
        </w:rPr>
        <w:t>—80</w:t>
      </w:r>
      <w:r>
        <w:rPr>
          <w:rFonts w:ascii="Times New Roman" w:hAnsi="Times New Roman"/>
        </w:rPr>
        <w:t>分为</w:t>
      </w:r>
      <w:r>
        <w:rPr>
          <w:rFonts w:ascii="Times New Roman" w:hAnsi="Times New Roman"/>
        </w:rPr>
        <w:t>“</w:t>
      </w:r>
      <w:r>
        <w:rPr>
          <w:rFonts w:ascii="Times New Roman" w:hAnsi="Times New Roman"/>
        </w:rPr>
        <w:t>及格</w:t>
      </w:r>
      <w:r>
        <w:rPr>
          <w:rFonts w:ascii="Times New Roman" w:hAnsi="Times New Roman"/>
        </w:rPr>
        <w:t>”</w:t>
      </w:r>
      <w:r>
        <w:rPr>
          <w:rFonts w:ascii="Times New Roman" w:hAnsi="Times New Roman"/>
        </w:rPr>
        <w:t>，</w:t>
      </w:r>
      <w:r>
        <w:rPr>
          <w:rFonts w:ascii="Times New Roman" w:hAnsi="Times New Roman"/>
        </w:rPr>
        <w:t>60</w:t>
      </w:r>
      <w:r>
        <w:rPr>
          <w:rFonts w:ascii="Times New Roman" w:hAnsi="Times New Roman"/>
        </w:rPr>
        <w:t>分以下为</w:t>
      </w:r>
      <w:r>
        <w:rPr>
          <w:rFonts w:ascii="Times New Roman" w:hAnsi="Times New Roman"/>
        </w:rPr>
        <w:t>“</w:t>
      </w:r>
      <w:r>
        <w:rPr>
          <w:rFonts w:ascii="Times New Roman" w:hAnsi="Times New Roman"/>
        </w:rPr>
        <w:t>不及格</w:t>
      </w:r>
      <w:r>
        <w:rPr>
          <w:rFonts w:ascii="Times New Roman" w:hAnsi="Times New Roman"/>
        </w:rPr>
        <w:t>”</w:t>
      </w:r>
      <w:r>
        <w:rPr>
          <w:rFonts w:ascii="Times New Roman" w:hAnsi="Times New Roman"/>
        </w:rPr>
        <w:t>。</w:t>
      </w:r>
      <w:r>
        <w:rPr>
          <w:rFonts w:ascii="Times New Roman Regular" w:hAnsi="Times New Roman Regular" w:cs="Times New Roman Regular"/>
          <w:szCs w:val="30"/>
        </w:rPr>
        <w:t>从项目决策、项目过程、项目产出、项目绩效等方面总体评价，实得</w:t>
      </w:r>
      <w:r>
        <w:rPr>
          <w:rFonts w:ascii="Times New Roman Regular" w:hAnsi="Times New Roman Regular" w:cs="Times New Roman Regular"/>
          <w:szCs w:val="30"/>
        </w:rPr>
        <w:t>67</w:t>
      </w:r>
      <w:r>
        <w:rPr>
          <w:rFonts w:ascii="Times New Roman Regular" w:hAnsi="Times New Roman Regular" w:cs="Times New Roman Regular"/>
          <w:szCs w:val="30"/>
        </w:rPr>
        <w:t>分，被评为</w:t>
      </w:r>
      <w:r>
        <w:rPr>
          <w:rFonts w:ascii="Times New Roman Regular" w:hAnsi="Times New Roman Regular" w:cs="Times New Roman Regular"/>
          <w:szCs w:val="30"/>
        </w:rPr>
        <w:t>“</w:t>
      </w:r>
      <w:r>
        <w:rPr>
          <w:rFonts w:ascii="Times New Roman Regular" w:hAnsi="Times New Roman Regular" w:cs="Times New Roman Regular"/>
          <w:szCs w:val="30"/>
        </w:rPr>
        <w:t>及格</w:t>
      </w:r>
      <w:r>
        <w:rPr>
          <w:rFonts w:ascii="Times New Roman Regular" w:hAnsi="Times New Roman Regular" w:cs="Times New Roman Regular"/>
          <w:szCs w:val="30"/>
        </w:rPr>
        <w:t>”</w:t>
      </w:r>
      <w:r>
        <w:rPr>
          <w:rFonts w:ascii="Times New Roman Regular" w:hAnsi="Times New Roman Regular" w:cs="Times New Roman Regular"/>
          <w:szCs w:val="30"/>
        </w:rPr>
        <w:t>等级（详见附件）。</w:t>
      </w:r>
    </w:p>
    <w:p w:rsidR="00842C4A" w:rsidRDefault="00D167FB" w:rsidP="001A7790">
      <w:pPr>
        <w:pStyle w:val="1"/>
        <w:ind w:leftChars="200" w:left="600" w:firstLineChars="0" w:firstLine="0"/>
        <w:rPr>
          <w:rFonts w:ascii="Times New Roman Regular" w:hAnsi="Times New Roman Regular" w:cs="Times New Roman Regular" w:hint="eastAsia"/>
        </w:rPr>
      </w:pPr>
      <w:r>
        <w:rPr>
          <w:rFonts w:ascii="Times New Roman Regular" w:hAnsi="Times New Roman Regular" w:cs="Times New Roman Regular"/>
        </w:rPr>
        <w:lastRenderedPageBreak/>
        <w:t>六、存在问题及建议</w:t>
      </w:r>
    </w:p>
    <w:p w:rsidR="00842C4A" w:rsidRDefault="00D167FB" w:rsidP="001A7790">
      <w:pPr>
        <w:pStyle w:val="20"/>
        <w:ind w:firstLine="643"/>
        <w:rPr>
          <w:rFonts w:ascii="Times New Roman Regular" w:hAnsi="Times New Roman Regular" w:cs="Times New Roman Regular" w:hint="eastAsia"/>
        </w:rPr>
      </w:pPr>
      <w:r>
        <w:rPr>
          <w:rFonts w:ascii="Times New Roman Regular" w:hAnsi="Times New Roman Regular" w:cs="Times New Roman Regular"/>
        </w:rPr>
        <w:t>（一）存在的问题</w:t>
      </w:r>
    </w:p>
    <w:p w:rsidR="00842C4A" w:rsidRDefault="00D167FB" w:rsidP="001A7790">
      <w:pPr>
        <w:pStyle w:val="3"/>
        <w:ind w:firstLine="643"/>
        <w:rPr>
          <w:rFonts w:ascii="Times New Roman Regular" w:hAnsi="Times New Roman Regular" w:cs="Times New Roman Regular" w:hint="eastAsia"/>
          <w:b/>
          <w:bCs/>
        </w:rPr>
      </w:pPr>
      <w:r>
        <w:rPr>
          <w:rFonts w:ascii="Times New Roman Regular" w:hAnsi="Times New Roman Regular" w:cs="Times New Roman Regular"/>
          <w:b/>
          <w:bCs/>
        </w:rPr>
        <w:t>1</w:t>
      </w:r>
      <w:r>
        <w:rPr>
          <w:rFonts w:ascii="Times New Roman Regular" w:hAnsi="Times New Roman Regular" w:cs="Times New Roman Regular"/>
          <w:b/>
          <w:bCs/>
        </w:rPr>
        <w:t>、绩效目标设置方面</w:t>
      </w:r>
    </w:p>
    <w:p w:rsidR="00842C4A" w:rsidRDefault="00D167FB">
      <w:pPr>
        <w:ind w:firstLine="602"/>
        <w:rPr>
          <w:rFonts w:ascii="Times New Roman Regular" w:hAnsi="Times New Roman Regular" w:cs="Times New Roman Regular" w:hint="eastAsia"/>
        </w:rPr>
      </w:pPr>
      <w:r>
        <w:rPr>
          <w:rFonts w:ascii="Times New Roman Regular" w:hAnsi="Times New Roman Regular" w:cs="Times New Roman Regular"/>
          <w:b/>
          <w:bCs/>
        </w:rPr>
        <w:t>成本指标设置不明确。</w:t>
      </w:r>
      <w:r>
        <w:rPr>
          <w:rFonts w:ascii="Times New Roman Regular" w:hAnsi="Times New Roman Regular" w:cs="Times New Roman Regular"/>
        </w:rPr>
        <w:t>经查看单位提交的绩效目标申报表，其成本指标设置为</w:t>
      </w:r>
      <w:r>
        <w:rPr>
          <w:rFonts w:ascii="Times New Roman Regular" w:hAnsi="Times New Roman Regular" w:cs="Times New Roman Regular"/>
        </w:rPr>
        <w:t>“</w:t>
      </w:r>
      <w:r>
        <w:rPr>
          <w:rFonts w:ascii="Times New Roman Regular" w:hAnsi="Times New Roman Regular" w:cs="Times New Roman Regular"/>
        </w:rPr>
        <w:t>大米加工厂补助标准</w:t>
      </w:r>
      <w:r>
        <w:rPr>
          <w:rFonts w:ascii="Times New Roman Regular" w:hAnsi="Times New Roman Regular" w:cs="Times New Roman Regular"/>
        </w:rPr>
        <w:t>”</w:t>
      </w:r>
      <w:r>
        <w:rPr>
          <w:rFonts w:ascii="Times New Roman Regular" w:hAnsi="Times New Roman Regular" w:cs="Times New Roman Regular"/>
        </w:rPr>
        <w:t>，年度指标值设置为</w:t>
      </w:r>
      <w:r>
        <w:rPr>
          <w:rFonts w:ascii="Times New Roman Regular" w:hAnsi="Times New Roman Regular" w:cs="Times New Roman Regular"/>
        </w:rPr>
        <w:t>“≥60</w:t>
      </w:r>
      <w:r>
        <w:rPr>
          <w:rFonts w:ascii="Times New Roman Regular" w:hAnsi="Times New Roman Regular" w:cs="Times New Roman Regular"/>
        </w:rPr>
        <w:t>个</w:t>
      </w:r>
      <w:r>
        <w:rPr>
          <w:rFonts w:ascii="Times New Roman Regular" w:hAnsi="Times New Roman Regular" w:cs="Times New Roman Regular"/>
        </w:rPr>
        <w:t>/</w:t>
      </w:r>
      <w:r>
        <w:rPr>
          <w:rFonts w:ascii="Times New Roman Regular" w:hAnsi="Times New Roman Regular" w:cs="Times New Roman Regular"/>
        </w:rPr>
        <w:t>万元</w:t>
      </w:r>
      <w:r>
        <w:rPr>
          <w:rFonts w:ascii="Times New Roman Regular" w:hAnsi="Times New Roman Regular" w:cs="Times New Roman Regular"/>
        </w:rPr>
        <w:t>”</w:t>
      </w:r>
      <w:r>
        <w:rPr>
          <w:rFonts w:ascii="Times New Roman Regular" w:hAnsi="Times New Roman Regular" w:cs="Times New Roman Regular"/>
        </w:rPr>
        <w:t>，实际该项目总投资预算为</w:t>
      </w:r>
      <w:r>
        <w:rPr>
          <w:rFonts w:ascii="Times New Roman Regular" w:hAnsi="Times New Roman Regular" w:cs="Times New Roman Regular"/>
        </w:rPr>
        <w:t>59.82</w:t>
      </w:r>
      <w:r>
        <w:rPr>
          <w:rFonts w:ascii="Times New Roman Regular" w:hAnsi="Times New Roman Regular" w:cs="Times New Roman Regular"/>
        </w:rPr>
        <w:t>万元，成本指标</w:t>
      </w:r>
      <w:r>
        <w:rPr>
          <w:rFonts w:ascii="Times New Roman Regular" w:hAnsi="Times New Roman Regular" w:cs="Times New Roman Regular" w:hint="eastAsia"/>
        </w:rPr>
        <w:t>设置的指标值不能起到控制成本的作用</w:t>
      </w:r>
      <w:r>
        <w:rPr>
          <w:rFonts w:ascii="Times New Roman Regular" w:hAnsi="Times New Roman Regular" w:cs="Times New Roman Regular"/>
        </w:rPr>
        <w:t>。</w:t>
      </w:r>
    </w:p>
    <w:p w:rsidR="00842C4A" w:rsidRDefault="00D167FB">
      <w:pPr>
        <w:pStyle w:val="3"/>
        <w:widowControl/>
        <w:ind w:firstLine="643"/>
        <w:rPr>
          <w:rFonts w:ascii="Times New Roman Regular" w:hAnsi="Times New Roman Regular" w:cs="Times New Roman Regular" w:hint="eastAsia"/>
          <w:b/>
          <w:bCs/>
        </w:rPr>
      </w:pPr>
      <w:r>
        <w:rPr>
          <w:rFonts w:ascii="Times New Roman Regular" w:hAnsi="Times New Roman Regular" w:cs="Times New Roman Regular"/>
          <w:b/>
          <w:bCs/>
        </w:rPr>
        <w:t>2</w:t>
      </w:r>
      <w:r>
        <w:rPr>
          <w:rFonts w:ascii="Times New Roman Regular" w:hAnsi="Times New Roman Regular" w:cs="Times New Roman Regular"/>
          <w:b/>
          <w:bCs/>
        </w:rPr>
        <w:t>、资金使用方面</w:t>
      </w:r>
    </w:p>
    <w:p w:rsidR="00842C4A" w:rsidRDefault="00D167FB">
      <w:pPr>
        <w:ind w:firstLine="602"/>
        <w:rPr>
          <w:rFonts w:ascii="Times New Roman Regular" w:hAnsi="Times New Roman Regular" w:cs="Times New Roman Regular" w:hint="eastAsia"/>
        </w:rPr>
      </w:pPr>
      <w:r>
        <w:rPr>
          <w:rFonts w:ascii="Times New Roman Regular" w:hAnsi="Times New Roman Regular" w:cs="Times New Roman Regular" w:hint="eastAsia"/>
          <w:b/>
          <w:bCs/>
        </w:rPr>
        <w:t>专项资金闲置</w:t>
      </w:r>
      <w:r>
        <w:rPr>
          <w:rFonts w:ascii="Times New Roman Regular" w:hAnsi="Times New Roman Regular" w:cs="Times New Roman Regular"/>
          <w:b/>
          <w:bCs/>
        </w:rPr>
        <w:t>。</w:t>
      </w:r>
      <w:r>
        <w:rPr>
          <w:rFonts w:ascii="Times New Roman Regular" w:hAnsi="Times New Roman Regular" w:cs="Times New Roman Regular"/>
        </w:rPr>
        <w:t>截至</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12</w:t>
      </w:r>
      <w:r>
        <w:rPr>
          <w:rFonts w:ascii="Times New Roman Regular" w:hAnsi="Times New Roman Regular" w:cs="Times New Roman Regular"/>
        </w:rPr>
        <w:t>月</w:t>
      </w:r>
      <w:r>
        <w:rPr>
          <w:rFonts w:ascii="Times New Roman Regular" w:hAnsi="Times New Roman Regular" w:cs="Times New Roman Regular"/>
        </w:rPr>
        <w:t>31</w:t>
      </w:r>
      <w:r>
        <w:rPr>
          <w:rFonts w:ascii="Times New Roman Regular" w:hAnsi="Times New Roman Regular" w:cs="Times New Roman Regular"/>
        </w:rPr>
        <w:t>日，该项目资金到位</w:t>
      </w:r>
      <w:r>
        <w:rPr>
          <w:rFonts w:ascii="Times New Roman Regular" w:hAnsi="Times New Roman Regular" w:cs="Times New Roman Regular"/>
        </w:rPr>
        <w:t>59.82</w:t>
      </w:r>
      <w:r>
        <w:rPr>
          <w:rFonts w:ascii="Times New Roman Regular" w:hAnsi="Times New Roman Regular" w:cs="Times New Roman Regular"/>
        </w:rPr>
        <w:t>万元，支出</w:t>
      </w:r>
      <w:r>
        <w:rPr>
          <w:rFonts w:ascii="Times New Roman Regular" w:hAnsi="Times New Roman Regular" w:cs="Times New Roman Regular"/>
        </w:rPr>
        <w:t>0</w:t>
      </w:r>
      <w:r>
        <w:rPr>
          <w:rFonts w:ascii="Times New Roman Regular" w:hAnsi="Times New Roman Regular" w:cs="Times New Roman Regular"/>
        </w:rPr>
        <w:t>万元，资金使用率为</w:t>
      </w:r>
      <w:r>
        <w:rPr>
          <w:rFonts w:ascii="Times New Roman Regular" w:hAnsi="Times New Roman Regular" w:cs="Times New Roman Regular"/>
        </w:rPr>
        <w:t>0%</w:t>
      </w:r>
      <w:r>
        <w:rPr>
          <w:rFonts w:ascii="Times New Roman Regular" w:hAnsi="Times New Roman Regular" w:cs="Times New Roman Regular"/>
        </w:rPr>
        <w:t>，</w:t>
      </w:r>
      <w:r>
        <w:rPr>
          <w:rFonts w:ascii="Times New Roman Regular" w:hAnsi="Times New Roman Regular" w:cs="Times New Roman Regular" w:hint="eastAsia"/>
        </w:rPr>
        <w:t>专项资金闲置</w:t>
      </w:r>
      <w:r>
        <w:rPr>
          <w:rFonts w:ascii="Times New Roman Regular" w:hAnsi="Times New Roman Regular" w:cs="Times New Roman Regular"/>
        </w:rPr>
        <w:t>。</w:t>
      </w:r>
    </w:p>
    <w:p w:rsidR="00842C4A" w:rsidRDefault="00D167FB">
      <w:pPr>
        <w:pStyle w:val="3"/>
        <w:numPr>
          <w:ilvl w:val="0"/>
          <w:numId w:val="4"/>
        </w:numPr>
        <w:ind w:firstLine="643"/>
        <w:rPr>
          <w:rFonts w:ascii="Times New Roman Regular" w:hAnsi="Times New Roman Regular" w:cs="Times New Roman Regular" w:hint="eastAsia"/>
          <w:b/>
          <w:bCs/>
        </w:rPr>
      </w:pPr>
      <w:r>
        <w:rPr>
          <w:rFonts w:ascii="Times New Roman Regular" w:hAnsi="Times New Roman Regular" w:cs="Times New Roman Regular"/>
          <w:b/>
          <w:bCs/>
        </w:rPr>
        <w:t>项目实施方面</w:t>
      </w:r>
    </w:p>
    <w:p w:rsidR="00842C4A" w:rsidRDefault="00D167FB">
      <w:pPr>
        <w:ind w:firstLine="602"/>
      </w:pPr>
      <w:r>
        <w:rPr>
          <w:rFonts w:ascii="Times New Roman Regular" w:hAnsi="Times New Roman Regular" w:cs="Times New Roman Regular" w:hint="eastAsia"/>
          <w:b/>
          <w:bCs/>
        </w:rPr>
        <w:t>（</w:t>
      </w:r>
      <w:r>
        <w:rPr>
          <w:rFonts w:ascii="Times New Roman Regular" w:hAnsi="Times New Roman Regular" w:cs="Times New Roman Regular" w:hint="eastAsia"/>
          <w:b/>
          <w:bCs/>
        </w:rPr>
        <w:t>1</w:t>
      </w:r>
      <w:r>
        <w:rPr>
          <w:rFonts w:ascii="Times New Roman Regular" w:hAnsi="Times New Roman Regular" w:cs="Times New Roman Regular" w:hint="eastAsia"/>
          <w:b/>
          <w:bCs/>
        </w:rPr>
        <w:t>）</w:t>
      </w:r>
      <w:r>
        <w:rPr>
          <w:rFonts w:ascii="Times New Roman Regular" w:hAnsi="Times New Roman Regular" w:cs="Times New Roman Regular"/>
          <w:b/>
          <w:bCs/>
        </w:rPr>
        <w:t>验收环节倒置。</w:t>
      </w:r>
      <w:r>
        <w:rPr>
          <w:rFonts w:ascii="Times New Roman Regular" w:hAnsi="Times New Roman Regular" w:cs="Times New Roman Regular"/>
        </w:rPr>
        <w:t>2023</w:t>
      </w:r>
      <w:r>
        <w:rPr>
          <w:rFonts w:ascii="Times New Roman Regular" w:hAnsi="Times New Roman Regular" w:cs="Times New Roman Regular"/>
        </w:rPr>
        <w:t>年</w:t>
      </w:r>
      <w:r>
        <w:rPr>
          <w:rFonts w:ascii="Times New Roman Regular" w:hAnsi="Times New Roman Regular" w:cs="Times New Roman Regular"/>
        </w:rPr>
        <w:t>5</w:t>
      </w:r>
      <w:r>
        <w:rPr>
          <w:rFonts w:ascii="Times New Roman Regular" w:hAnsi="Times New Roman Regular" w:cs="Times New Roman Regular"/>
        </w:rPr>
        <w:t>月</w:t>
      </w:r>
      <w:r>
        <w:rPr>
          <w:rFonts w:ascii="Times New Roman Regular" w:hAnsi="Times New Roman Regular" w:cs="Times New Roman Regular"/>
        </w:rPr>
        <w:t>22</w:t>
      </w:r>
      <w:r>
        <w:rPr>
          <w:rFonts w:ascii="Times New Roman Regular" w:hAnsi="Times New Roman Regular" w:cs="Times New Roman Regular"/>
        </w:rPr>
        <w:t>日，施工单位申请验收，而</w:t>
      </w:r>
      <w:r>
        <w:rPr>
          <w:rFonts w:ascii="Times New Roman Regular" w:hAnsi="Times New Roman Regular" w:cs="Times New Roman Regular"/>
        </w:rPr>
        <w:t>2023</w:t>
      </w:r>
      <w:r>
        <w:rPr>
          <w:rFonts w:ascii="Times New Roman Regular" w:hAnsi="Times New Roman Regular" w:cs="Times New Roman Regular"/>
        </w:rPr>
        <w:t>年</w:t>
      </w:r>
      <w:r>
        <w:rPr>
          <w:rFonts w:ascii="Times New Roman Regular" w:hAnsi="Times New Roman Regular" w:cs="Times New Roman Regular"/>
        </w:rPr>
        <w:t>5</w:t>
      </w:r>
      <w:r>
        <w:rPr>
          <w:rFonts w:ascii="Times New Roman Regular" w:hAnsi="Times New Roman Regular" w:cs="Times New Roman Regular"/>
        </w:rPr>
        <w:t>月</w:t>
      </w:r>
      <w:r>
        <w:rPr>
          <w:rFonts w:ascii="Times New Roman Regular" w:hAnsi="Times New Roman Regular" w:cs="Times New Roman Regular"/>
        </w:rPr>
        <w:t>21</w:t>
      </w:r>
      <w:r>
        <w:rPr>
          <w:rFonts w:ascii="Times New Roman Regular" w:hAnsi="Times New Roman Regular" w:cs="Times New Roman Regular"/>
        </w:rPr>
        <w:t>日，项目经过农经站、追高鲁村、腊尔山镇以及施工队成员验收合格，项目先验收后进行验收申请。</w:t>
      </w:r>
    </w:p>
    <w:p w:rsidR="00842C4A" w:rsidRDefault="00D167FB" w:rsidP="001A7790">
      <w:pPr>
        <w:ind w:firstLine="602"/>
      </w:pPr>
      <w:r>
        <w:rPr>
          <w:b/>
          <w:bCs/>
        </w:rPr>
        <w:t>（</w:t>
      </w:r>
      <w:r>
        <w:rPr>
          <w:b/>
          <w:bCs/>
        </w:rPr>
        <w:t>2</w:t>
      </w:r>
      <w:r>
        <w:rPr>
          <w:b/>
          <w:bCs/>
        </w:rPr>
        <w:t>）</w:t>
      </w:r>
      <w:r>
        <w:rPr>
          <w:rFonts w:hint="eastAsia"/>
          <w:b/>
          <w:bCs/>
        </w:rPr>
        <w:t>验收流于形式。</w:t>
      </w:r>
      <w:r>
        <w:rPr>
          <w:rFonts w:hint="eastAsia"/>
        </w:rPr>
        <w:t>经</w:t>
      </w:r>
      <w:r>
        <w:rPr>
          <w:rFonts w:ascii="Times New Roman Regular" w:hAnsi="Times New Roman Regular" w:cs="Times New Roman Regular"/>
          <w:szCs w:val="30"/>
        </w:rPr>
        <w:t>查看项目实施情况</w:t>
      </w:r>
      <w:r>
        <w:rPr>
          <w:rFonts w:ascii="Times New Roman Regular" w:hAnsi="Times New Roman Regular" w:cs="Times New Roman Regular" w:hint="eastAsia"/>
          <w:szCs w:val="30"/>
        </w:rPr>
        <w:t>，发现项目</w:t>
      </w:r>
      <w:r>
        <w:rPr>
          <w:rFonts w:ascii="Times New Roman Regular" w:hAnsi="Times New Roman Regular" w:cs="Times New Roman Regular"/>
          <w:szCs w:val="30"/>
        </w:rPr>
        <w:t>因安装的变压器不符合电力公司的要求，导致大米加工厂一直处于未运营的状态</w:t>
      </w:r>
      <w:r>
        <w:rPr>
          <w:rFonts w:ascii="Times New Roman Regular" w:hAnsi="Times New Roman Regular" w:cs="Times New Roman Regular" w:hint="eastAsia"/>
          <w:szCs w:val="30"/>
        </w:rPr>
        <w:t>，但项目于</w:t>
      </w:r>
      <w:r>
        <w:rPr>
          <w:rFonts w:ascii="Times New Roman Regular" w:hAnsi="Times New Roman Regular" w:cs="Times New Roman Regular"/>
        </w:rPr>
        <w:t>2023</w:t>
      </w:r>
      <w:r>
        <w:rPr>
          <w:rFonts w:ascii="Times New Roman Regular" w:hAnsi="Times New Roman Regular" w:cs="Times New Roman Regular"/>
        </w:rPr>
        <w:t>年</w:t>
      </w:r>
      <w:r>
        <w:rPr>
          <w:rFonts w:ascii="Times New Roman Regular" w:hAnsi="Times New Roman Regular" w:cs="Times New Roman Regular"/>
        </w:rPr>
        <w:t>5</w:t>
      </w:r>
      <w:r>
        <w:rPr>
          <w:rFonts w:ascii="Times New Roman Regular" w:hAnsi="Times New Roman Regular" w:cs="Times New Roman Regular"/>
        </w:rPr>
        <w:t>月</w:t>
      </w:r>
      <w:r>
        <w:rPr>
          <w:rFonts w:ascii="Times New Roman Regular" w:hAnsi="Times New Roman Regular" w:cs="Times New Roman Regular"/>
        </w:rPr>
        <w:t>21</w:t>
      </w:r>
      <w:r>
        <w:rPr>
          <w:rFonts w:ascii="Times New Roman Regular" w:hAnsi="Times New Roman Regular" w:cs="Times New Roman Regular"/>
        </w:rPr>
        <w:t>日经过农经站、追高鲁村、腊尔山镇以及施工队成员验收合格</w:t>
      </w:r>
      <w:r>
        <w:rPr>
          <w:rFonts w:ascii="Times New Roman Regular" w:hAnsi="Times New Roman Regular" w:cs="Times New Roman Regular" w:hint="eastAsia"/>
        </w:rPr>
        <w:t>。</w:t>
      </w:r>
    </w:p>
    <w:p w:rsidR="00842C4A" w:rsidRDefault="00D167FB">
      <w:pPr>
        <w:pStyle w:val="3"/>
        <w:numPr>
          <w:ilvl w:val="0"/>
          <w:numId w:val="4"/>
        </w:numPr>
        <w:ind w:firstLine="643"/>
        <w:rPr>
          <w:rFonts w:ascii="Times New Roman Regular" w:hAnsi="Times New Roman Regular" w:cs="Times New Roman Regular" w:hint="eastAsia"/>
          <w:b/>
          <w:bCs/>
        </w:rPr>
      </w:pPr>
      <w:r>
        <w:rPr>
          <w:rFonts w:ascii="Times New Roman Regular" w:hAnsi="Times New Roman Regular" w:cs="Times New Roman Regular"/>
          <w:b/>
          <w:bCs/>
        </w:rPr>
        <w:t>项目产出效益方面</w:t>
      </w:r>
    </w:p>
    <w:p w:rsidR="00842C4A" w:rsidRDefault="00D167FB">
      <w:pPr>
        <w:ind w:firstLine="602"/>
        <w:rPr>
          <w:rFonts w:ascii="Times New Roman Regular" w:hAnsi="Times New Roman Regular" w:cs="Times New Roman Regular" w:hint="eastAsia"/>
        </w:rPr>
      </w:pPr>
      <w:r>
        <w:rPr>
          <w:rFonts w:ascii="Times New Roman Regular" w:hAnsi="Times New Roman Regular" w:cs="Times New Roman Regular"/>
          <w:b/>
          <w:bCs/>
        </w:rPr>
        <w:t>（</w:t>
      </w:r>
      <w:r>
        <w:rPr>
          <w:rFonts w:ascii="Times New Roman Regular" w:hAnsi="Times New Roman Regular" w:cs="Times New Roman Regular"/>
          <w:b/>
          <w:bCs/>
        </w:rPr>
        <w:t>1</w:t>
      </w:r>
      <w:r>
        <w:rPr>
          <w:rFonts w:ascii="Times New Roman Regular" w:hAnsi="Times New Roman Regular" w:cs="Times New Roman Regular"/>
          <w:b/>
          <w:bCs/>
        </w:rPr>
        <w:t>）部分产出未达预期。</w:t>
      </w:r>
      <w:r>
        <w:rPr>
          <w:rFonts w:ascii="Times New Roman Regular" w:hAnsi="Times New Roman Regular" w:cs="Times New Roman Regular"/>
        </w:rPr>
        <w:t>项目计划完成时间为</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12</w:t>
      </w:r>
      <w:r>
        <w:rPr>
          <w:rFonts w:ascii="Times New Roman Regular" w:hAnsi="Times New Roman Regular" w:cs="Times New Roman Regular"/>
        </w:rPr>
        <w:t>月，实际项目于</w:t>
      </w:r>
      <w:r>
        <w:rPr>
          <w:rFonts w:ascii="Times New Roman Regular" w:hAnsi="Times New Roman Regular" w:cs="Times New Roman Regular"/>
        </w:rPr>
        <w:t>2023</w:t>
      </w:r>
      <w:r>
        <w:rPr>
          <w:rFonts w:ascii="Times New Roman Regular" w:hAnsi="Times New Roman Regular" w:cs="Times New Roman Regular"/>
        </w:rPr>
        <w:t>年</w:t>
      </w:r>
      <w:r>
        <w:rPr>
          <w:rFonts w:ascii="Times New Roman Regular" w:hAnsi="Times New Roman Regular" w:cs="Times New Roman Regular"/>
        </w:rPr>
        <w:t>5</w:t>
      </w:r>
      <w:r>
        <w:rPr>
          <w:rFonts w:ascii="Times New Roman Regular" w:hAnsi="Times New Roman Regular" w:cs="Times New Roman Regular"/>
        </w:rPr>
        <w:t>月</w:t>
      </w:r>
      <w:r>
        <w:rPr>
          <w:rFonts w:ascii="Times New Roman Regular" w:hAnsi="Times New Roman Regular" w:cs="Times New Roman Regular"/>
        </w:rPr>
        <w:t>21</w:t>
      </w:r>
      <w:r>
        <w:rPr>
          <w:rFonts w:ascii="Times New Roman Regular" w:hAnsi="Times New Roman Regular" w:cs="Times New Roman Regular"/>
        </w:rPr>
        <w:t>日经农经站、追高鲁村、腊尔山镇以及施工队成员验收合格。</w:t>
      </w:r>
    </w:p>
    <w:p w:rsidR="00842C4A" w:rsidRDefault="00D167FB" w:rsidP="001A7790">
      <w:pPr>
        <w:ind w:firstLine="602"/>
        <w:rPr>
          <w:rFonts w:ascii="Times New Roman Regular" w:hAnsi="Times New Roman Regular" w:cs="Times New Roman Regular" w:hint="eastAsia"/>
          <w:szCs w:val="30"/>
        </w:rPr>
      </w:pPr>
      <w:r>
        <w:rPr>
          <w:rFonts w:ascii="Times New Roman Regular" w:hAnsi="Times New Roman Regular" w:cs="Times New Roman Regular"/>
          <w:b/>
          <w:bCs/>
        </w:rPr>
        <w:lastRenderedPageBreak/>
        <w:t>（</w:t>
      </w:r>
      <w:r>
        <w:rPr>
          <w:rFonts w:ascii="Times New Roman Regular" w:hAnsi="Times New Roman Regular" w:cs="Times New Roman Regular"/>
          <w:b/>
          <w:bCs/>
        </w:rPr>
        <w:t>2</w:t>
      </w:r>
      <w:r>
        <w:rPr>
          <w:rFonts w:ascii="Times New Roman Regular" w:hAnsi="Times New Roman Regular" w:cs="Times New Roman Regular"/>
          <w:b/>
          <w:bCs/>
        </w:rPr>
        <w:t>）未产生项目效益。</w:t>
      </w:r>
      <w:r>
        <w:rPr>
          <w:rFonts w:ascii="Times New Roman Regular" w:hAnsi="Times New Roman Regular" w:cs="Times New Roman Regular"/>
        </w:rPr>
        <w:t>经查看单位提交的绩效目标申报表，经济效益指标为增加村集体经济，年度指标值为</w:t>
      </w:r>
      <w:r>
        <w:rPr>
          <w:rFonts w:ascii="Times New Roman Regular" w:hAnsi="Times New Roman Regular" w:cs="Times New Roman Regular"/>
        </w:rPr>
        <w:t>≥4</w:t>
      </w:r>
      <w:r>
        <w:rPr>
          <w:rFonts w:ascii="Times New Roman Regular" w:hAnsi="Times New Roman Regular" w:cs="Times New Roman Regular"/>
        </w:rPr>
        <w:t>万元</w:t>
      </w:r>
      <w:r>
        <w:rPr>
          <w:rFonts w:ascii="Times New Roman Regular" w:hAnsi="Times New Roman Regular" w:cs="Times New Roman Regular"/>
        </w:rPr>
        <w:t>/</w:t>
      </w:r>
      <w:r>
        <w:rPr>
          <w:rFonts w:ascii="Times New Roman Regular" w:hAnsi="Times New Roman Regular" w:cs="Times New Roman Regular"/>
        </w:rPr>
        <w:t>年；社会效益指标为带动辖区内产业发展，年度指标值为不断提高。经过复核小组去现场检查，</w:t>
      </w:r>
      <w:r>
        <w:rPr>
          <w:rFonts w:ascii="Times New Roman Regular" w:hAnsi="Times New Roman Regular" w:cs="Times New Roman Regular"/>
          <w:szCs w:val="30"/>
        </w:rPr>
        <w:t>凤凰县腊尔山镇追高鲁村大米加工厂附属工程项目未运营，未产生相关的经济效益和社会效益。</w:t>
      </w:r>
    </w:p>
    <w:p w:rsidR="00842C4A" w:rsidRDefault="00D167FB" w:rsidP="001A7790">
      <w:pPr>
        <w:pStyle w:val="20"/>
        <w:ind w:firstLine="643"/>
        <w:rPr>
          <w:rFonts w:ascii="Times New Roman Regular" w:hAnsi="Times New Roman Regular" w:cs="Times New Roman Regular" w:hint="eastAsia"/>
        </w:rPr>
      </w:pPr>
      <w:r>
        <w:rPr>
          <w:rFonts w:ascii="Times New Roman Regular" w:hAnsi="Times New Roman Regular" w:cs="Times New Roman Regular"/>
        </w:rPr>
        <w:t>（二）相关建议</w:t>
      </w:r>
    </w:p>
    <w:p w:rsidR="00842C4A" w:rsidRDefault="00D167FB">
      <w:pPr>
        <w:pStyle w:val="3"/>
        <w:keepNext w:val="0"/>
        <w:widowControl/>
        <w:ind w:firstLine="643"/>
        <w:rPr>
          <w:rFonts w:ascii="Times New Roman Regular" w:hAnsi="Times New Roman Regular" w:cs="Times New Roman Regular" w:hint="eastAsia"/>
          <w:b/>
          <w:bCs/>
        </w:rPr>
      </w:pPr>
      <w:r>
        <w:rPr>
          <w:rFonts w:ascii="Times New Roman Regular" w:hAnsi="Times New Roman Regular" w:cs="Times New Roman Regular"/>
          <w:b/>
          <w:bCs/>
        </w:rPr>
        <w:t>1</w:t>
      </w:r>
      <w:r>
        <w:rPr>
          <w:rFonts w:ascii="Times New Roman Regular" w:hAnsi="Times New Roman Regular" w:cs="Times New Roman Regular"/>
          <w:b/>
          <w:bCs/>
        </w:rPr>
        <w:t>、强化绩效目标设定</w:t>
      </w:r>
    </w:p>
    <w:p w:rsidR="00842C4A" w:rsidRDefault="00D167FB">
      <w:pPr>
        <w:ind w:firstLine="600"/>
        <w:rPr>
          <w:rFonts w:ascii="Times New Roman Regular" w:hAnsi="Times New Roman Regular" w:cs="Times New Roman Regular" w:hint="eastAsia"/>
        </w:rPr>
      </w:pPr>
      <w:r>
        <w:rPr>
          <w:rFonts w:ascii="Times New Roman Regular" w:hAnsi="Times New Roman Regular" w:cs="Times New Roman Regular"/>
        </w:rPr>
        <w:t>强化目标管理，注重巩固脱贫成果绩效目标实现程度，聚焦乡村振兴战略。按照</w:t>
      </w:r>
      <w:r>
        <w:rPr>
          <w:rFonts w:ascii="Times New Roman Regular" w:hAnsi="Times New Roman Regular" w:cs="Times New Roman Regular"/>
        </w:rPr>
        <w:t>“</w:t>
      </w:r>
      <w:r>
        <w:rPr>
          <w:rFonts w:ascii="Times New Roman Regular" w:hAnsi="Times New Roman Regular" w:cs="Times New Roman Regular"/>
        </w:rPr>
        <w:t>谁申请资金、谁设定目标</w:t>
      </w:r>
      <w:r>
        <w:rPr>
          <w:rFonts w:ascii="Times New Roman Regular" w:hAnsi="Times New Roman Regular" w:cs="Times New Roman Regular"/>
        </w:rPr>
        <w:t>”</w:t>
      </w:r>
      <w:r>
        <w:rPr>
          <w:rFonts w:ascii="Times New Roman Regular" w:hAnsi="Times New Roman Regular" w:cs="Times New Roman Regular"/>
        </w:rPr>
        <w:t>的原则，项目主管单位和实施单位作为项目绩效设定主体，应结合项目建设内容、预算情况、实施条件以及项目特点，编制有针对性的绩效目标和目标值，做到指向明确、内容完整、具体细化、合理可行，确保长期和年度绩效目标编制格式规范、内容合理。</w:t>
      </w:r>
    </w:p>
    <w:p w:rsidR="00842C4A" w:rsidRDefault="00D167FB">
      <w:pPr>
        <w:pStyle w:val="3"/>
        <w:widowControl/>
        <w:ind w:firstLine="643"/>
        <w:rPr>
          <w:rFonts w:ascii="Times New Roman Regular" w:hAnsi="Times New Roman Regular" w:cs="Times New Roman Regular" w:hint="eastAsia"/>
          <w:b/>
          <w:bCs/>
        </w:rPr>
      </w:pPr>
      <w:r>
        <w:rPr>
          <w:rFonts w:ascii="Times New Roman Regular" w:hAnsi="Times New Roman Regular" w:cs="Times New Roman Regular"/>
          <w:b/>
          <w:bCs/>
        </w:rPr>
        <w:t>2</w:t>
      </w:r>
      <w:r>
        <w:rPr>
          <w:rFonts w:ascii="Times New Roman Regular" w:hAnsi="Times New Roman Regular" w:cs="Times New Roman Regular"/>
          <w:b/>
          <w:bCs/>
        </w:rPr>
        <w:t>、加强预算支出管理，提高预算资金执行率</w:t>
      </w:r>
    </w:p>
    <w:p w:rsidR="00842C4A" w:rsidRDefault="00D167FB">
      <w:pPr>
        <w:ind w:firstLine="600"/>
        <w:rPr>
          <w:rFonts w:ascii="Times New Roman Regular" w:hAnsi="Times New Roman Regular" w:cs="Times New Roman Regular" w:hint="eastAsia"/>
        </w:rPr>
      </w:pPr>
      <w:r>
        <w:rPr>
          <w:rFonts w:ascii="Times New Roman Regular" w:hAnsi="Times New Roman Regular" w:cs="Times New Roman Regular"/>
        </w:rPr>
        <w:t>一是财政部门应加强预算支出管理，及时拨付资金，同时尽可能减少资金拨付环节和资金拨付时间，业务主管部门应提高对专项资金管理重要性的认识，主动跟踪专项资金指标下达情况，按照规范标准、范围列支费用，加快资金支出进度，充分发挥资金的使用效益。</w:t>
      </w:r>
    </w:p>
    <w:p w:rsidR="00842C4A" w:rsidRDefault="00D167FB">
      <w:pPr>
        <w:pStyle w:val="3"/>
        <w:keepNext w:val="0"/>
        <w:widowControl/>
        <w:ind w:firstLine="643"/>
        <w:rPr>
          <w:rFonts w:ascii="Times New Roman Regular" w:hAnsi="Times New Roman Regular" w:cs="Times New Roman Regular" w:hint="eastAsia"/>
          <w:b/>
          <w:bCs/>
        </w:rPr>
      </w:pPr>
      <w:r>
        <w:rPr>
          <w:rFonts w:ascii="Times New Roman Regular" w:hAnsi="Times New Roman Regular" w:cs="Times New Roman Regular"/>
          <w:b/>
          <w:bCs/>
        </w:rPr>
        <w:t>3</w:t>
      </w:r>
      <w:r>
        <w:rPr>
          <w:rFonts w:ascii="Times New Roman Regular" w:hAnsi="Times New Roman Regular" w:cs="Times New Roman Regular"/>
          <w:b/>
          <w:bCs/>
        </w:rPr>
        <w:t>、加强项目验收程序管理</w:t>
      </w:r>
    </w:p>
    <w:p w:rsidR="00842C4A" w:rsidRDefault="00D167FB">
      <w:pPr>
        <w:ind w:firstLine="600"/>
        <w:rPr>
          <w:rFonts w:ascii="Times New Roman Regular" w:hAnsi="Times New Roman Regular" w:cs="Times New Roman Regular" w:hint="eastAsia"/>
        </w:rPr>
      </w:pPr>
      <w:r>
        <w:rPr>
          <w:rFonts w:ascii="Times New Roman Regular" w:hAnsi="Times New Roman Regular" w:cs="Times New Roman Regular"/>
        </w:rPr>
        <w:t>加强对建设项目的监督管理，遵循实施建设项目流程来安排工作，项目先进行验收申请，再组织验收。</w:t>
      </w:r>
      <w:r>
        <w:rPr>
          <w:rFonts w:ascii="Times New Roman Regular" w:hAnsi="Times New Roman Regular" w:cs="Times New Roman Regular" w:hint="eastAsia"/>
        </w:rPr>
        <w:t>验收时应严格按照项</w:t>
      </w:r>
      <w:r>
        <w:rPr>
          <w:rFonts w:ascii="Times New Roman Regular" w:hAnsi="Times New Roman Regular" w:cs="Times New Roman Regular" w:hint="eastAsia"/>
        </w:rPr>
        <w:lastRenderedPageBreak/>
        <w:t>目的实施内容进行验收，确保项目能正常运营才能验收合格，否则不予验收。</w:t>
      </w:r>
    </w:p>
    <w:p w:rsidR="00842C4A" w:rsidRDefault="00D167FB">
      <w:pPr>
        <w:pStyle w:val="3"/>
        <w:keepNext w:val="0"/>
        <w:widowControl/>
        <w:ind w:firstLine="643"/>
        <w:rPr>
          <w:rFonts w:ascii="Times New Roman Regular" w:hAnsi="Times New Roman Regular" w:cs="Times New Roman Regular" w:hint="eastAsia"/>
          <w:b/>
          <w:bCs/>
        </w:rPr>
      </w:pPr>
      <w:r>
        <w:rPr>
          <w:rFonts w:ascii="Times New Roman Regular" w:hAnsi="Times New Roman Regular" w:cs="Times New Roman Regular"/>
          <w:b/>
          <w:bCs/>
        </w:rPr>
        <w:t>4</w:t>
      </w:r>
      <w:r>
        <w:rPr>
          <w:rFonts w:ascii="Times New Roman Regular" w:hAnsi="Times New Roman Regular" w:cs="Times New Roman Regular"/>
          <w:b/>
          <w:bCs/>
        </w:rPr>
        <w:t>、加强事中绩效监控管理，确保绩效达到预期</w:t>
      </w:r>
    </w:p>
    <w:p w:rsidR="00842C4A" w:rsidRDefault="00D167FB">
      <w:pPr>
        <w:ind w:firstLine="600"/>
        <w:rPr>
          <w:rFonts w:ascii="Times New Roman Regular" w:hAnsi="Times New Roman Regular" w:cs="Times New Roman Regular" w:hint="eastAsia"/>
        </w:rPr>
      </w:pPr>
      <w:r>
        <w:rPr>
          <w:rFonts w:ascii="Times New Roman Regular" w:hAnsi="Times New Roman Regular" w:cs="Times New Roman Regular"/>
        </w:rPr>
        <w:t>通过单位事中绩效目标监控自查和主管单位抽查相结合的方式，对于项目产出未达预期标准的项目，从经费保障、制度保障、硬件条件保障进行判断和分析，及时纠正和调整偏差，促使绩效目标达成。</w:t>
      </w:r>
    </w:p>
    <w:p w:rsidR="00842C4A" w:rsidRDefault="00842C4A" w:rsidP="001A7790">
      <w:pPr>
        <w:ind w:firstLine="600"/>
        <w:rPr>
          <w:rFonts w:ascii="Times New Roman Regular" w:hAnsi="Times New Roman Regular" w:cs="Times New Roman Regular" w:hint="eastAsia"/>
        </w:rPr>
      </w:pPr>
    </w:p>
    <w:p w:rsidR="00842C4A" w:rsidRDefault="00842C4A" w:rsidP="00842C4A">
      <w:pPr>
        <w:ind w:firstLine="600"/>
        <w:jc w:val="right"/>
        <w:rPr>
          <w:rFonts w:ascii="Times New Roman" w:hAnsi="Times New Roman"/>
        </w:rPr>
      </w:pPr>
    </w:p>
    <w:sectPr w:rsidR="00842C4A" w:rsidSect="00842C4A">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BF5" w:rsidRDefault="00D42BF5">
      <w:pPr>
        <w:spacing w:line="240" w:lineRule="auto"/>
        <w:ind w:firstLine="600"/>
      </w:pPr>
      <w:r>
        <w:separator/>
      </w:r>
    </w:p>
  </w:endnote>
  <w:endnote w:type="continuationSeparator" w:id="0">
    <w:p w:rsidR="00D42BF5" w:rsidRDefault="00D42BF5">
      <w:pPr>
        <w:spacing w:line="240" w:lineRule="auto"/>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Times New Roman Regular">
    <w:altName w:val="Times New Roman"/>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4A" w:rsidRDefault="00316493" w:rsidP="001A7790">
    <w:pPr>
      <w:pStyle w:val="a8"/>
      <w:ind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filled="f" stroked="f" strokeweight=".5pt">
          <v:textbox style="mso-fit-shape-to-text:t" inset="0,0,0,0">
            <w:txbxContent>
              <w:p w:rsidR="00842C4A" w:rsidRDefault="00316493" w:rsidP="001A7790">
                <w:pPr>
                  <w:pStyle w:val="a8"/>
                  <w:ind w:firstLine="360"/>
                </w:pPr>
                <w:r>
                  <w:fldChar w:fldCharType="begin"/>
                </w:r>
                <w:r w:rsidR="00D167FB">
                  <w:instrText xml:space="preserve"> PAGE  \* MERGEFORMAT </w:instrText>
                </w:r>
                <w:r>
                  <w:fldChar w:fldCharType="separate"/>
                </w:r>
                <w:r w:rsidR="00681992">
                  <w:rPr>
                    <w:noProof/>
                  </w:rPr>
                  <w:t>9</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4A" w:rsidRDefault="00316493" w:rsidP="001A7790">
    <w:pPr>
      <w:pStyle w:val="a8"/>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filled="f" stroked="f" strokeweight=".5pt">
          <v:textbox style="mso-fit-shape-to-text:t" inset="0,0,0,0">
            <w:txbxContent>
              <w:p w:rsidR="00842C4A" w:rsidRDefault="00316493" w:rsidP="001A7790">
                <w:pPr>
                  <w:pStyle w:val="a8"/>
                  <w:ind w:firstLine="360"/>
                </w:pPr>
                <w:r>
                  <w:fldChar w:fldCharType="begin"/>
                </w:r>
                <w:r w:rsidR="00D167FB">
                  <w:instrText xml:space="preserve"> PAGE  \* MERGEFORMAT </w:instrText>
                </w:r>
                <w:r>
                  <w:fldChar w:fldCharType="separate"/>
                </w:r>
                <w:r w:rsidR="00681992">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BF5" w:rsidRDefault="00D42BF5">
      <w:pPr>
        <w:ind w:firstLine="600"/>
      </w:pPr>
      <w:r>
        <w:separator/>
      </w:r>
    </w:p>
  </w:footnote>
  <w:footnote w:type="continuationSeparator" w:id="0">
    <w:p w:rsidR="00D42BF5" w:rsidRDefault="00D42BF5">
      <w:pPr>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4A" w:rsidRDefault="00842C4A" w:rsidP="001A7790">
    <w:pPr>
      <w:pStyle w:val="a7"/>
      <w:pBdr>
        <w:bottom w:val="none" w:sz="0" w:space="1"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4A" w:rsidRDefault="00842C4A">
    <w:pPr>
      <w:pStyle w:val="a7"/>
      <w:pBdr>
        <w:top w:val="none" w:sz="0" w:space="1" w:color="auto"/>
        <w:left w:val="none" w:sz="0" w:space="4" w:color="auto"/>
        <w:bottom w:val="none" w:sz="0" w:space="1" w:color="auto"/>
        <w:right w:val="none" w:sz="0" w:space="4" w:color="auto"/>
      </w:pBdr>
      <w:ind w:firstLineChars="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FDC7BF"/>
    <w:multiLevelType w:val="singleLevel"/>
    <w:tmpl w:val="C1FDC7BF"/>
    <w:lvl w:ilvl="0">
      <w:start w:val="1"/>
      <w:numFmt w:val="chineseCounting"/>
      <w:suff w:val="nothing"/>
      <w:lvlText w:val="（%1）"/>
      <w:lvlJc w:val="left"/>
      <w:pPr>
        <w:ind w:left="-93"/>
      </w:pPr>
      <w:rPr>
        <w:rFonts w:hint="eastAsia"/>
      </w:rPr>
    </w:lvl>
  </w:abstractNum>
  <w:abstractNum w:abstractNumId="1">
    <w:nsid w:val="EA66FE10"/>
    <w:multiLevelType w:val="singleLevel"/>
    <w:tmpl w:val="EA66FE10"/>
    <w:lvl w:ilvl="0">
      <w:start w:val="1"/>
      <w:numFmt w:val="chineseCounting"/>
      <w:suff w:val="nothing"/>
      <w:lvlText w:val="%1、"/>
      <w:lvlJc w:val="left"/>
      <w:pPr>
        <w:ind w:left="0" w:firstLine="420"/>
      </w:pPr>
      <w:rPr>
        <w:rFonts w:hint="eastAsia"/>
      </w:rPr>
    </w:lvl>
  </w:abstractNum>
  <w:abstractNum w:abstractNumId="2">
    <w:nsid w:val="21E532C1"/>
    <w:multiLevelType w:val="singleLevel"/>
    <w:tmpl w:val="21E532C1"/>
    <w:lvl w:ilvl="0">
      <w:start w:val="1"/>
      <w:numFmt w:val="decimal"/>
      <w:suff w:val="nothing"/>
      <w:lvlText w:val="%1、"/>
      <w:lvlJc w:val="left"/>
    </w:lvl>
  </w:abstractNum>
  <w:abstractNum w:abstractNumId="3">
    <w:nsid w:val="4875170D"/>
    <w:multiLevelType w:val="singleLevel"/>
    <w:tmpl w:val="4875170D"/>
    <w:lvl w:ilvl="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docVars>
    <w:docVar w:name="commondata" w:val="eyJoZGlkIjoiZDI5NGY5MmQ5NWFlOWMxMTRlM2ZkNTdhMjMwOTZiMzgifQ=="/>
  </w:docVars>
  <w:rsids>
    <w:rsidRoot w:val="4B236D4A"/>
    <w:rsid w:val="FD7F5921"/>
    <w:rsid w:val="001A7790"/>
    <w:rsid w:val="00316493"/>
    <w:rsid w:val="00681992"/>
    <w:rsid w:val="00842C4A"/>
    <w:rsid w:val="00CA78E1"/>
    <w:rsid w:val="00D167FB"/>
    <w:rsid w:val="00D42BF5"/>
    <w:rsid w:val="01383BA6"/>
    <w:rsid w:val="01A6054C"/>
    <w:rsid w:val="02753E85"/>
    <w:rsid w:val="02D84414"/>
    <w:rsid w:val="035717DD"/>
    <w:rsid w:val="04AC7326"/>
    <w:rsid w:val="05E92EDD"/>
    <w:rsid w:val="06850B0D"/>
    <w:rsid w:val="06D57890"/>
    <w:rsid w:val="06DA69AD"/>
    <w:rsid w:val="06ED4932"/>
    <w:rsid w:val="07280AC2"/>
    <w:rsid w:val="073D0522"/>
    <w:rsid w:val="07A11279"/>
    <w:rsid w:val="07BA233A"/>
    <w:rsid w:val="07CB0A7A"/>
    <w:rsid w:val="089069B2"/>
    <w:rsid w:val="09615163"/>
    <w:rsid w:val="0B2C17A1"/>
    <w:rsid w:val="0B9B3FF3"/>
    <w:rsid w:val="0BCD1DD8"/>
    <w:rsid w:val="0BD31C1D"/>
    <w:rsid w:val="0C15229C"/>
    <w:rsid w:val="0C3D1EB8"/>
    <w:rsid w:val="0C7927C4"/>
    <w:rsid w:val="0D2766C4"/>
    <w:rsid w:val="0D3B1ED3"/>
    <w:rsid w:val="0D705EFD"/>
    <w:rsid w:val="0F2E2A0F"/>
    <w:rsid w:val="108654B0"/>
    <w:rsid w:val="10C36704"/>
    <w:rsid w:val="11E46932"/>
    <w:rsid w:val="11F92417"/>
    <w:rsid w:val="121F4084"/>
    <w:rsid w:val="12692EF2"/>
    <w:rsid w:val="12EE60C5"/>
    <w:rsid w:val="15063568"/>
    <w:rsid w:val="15357EA3"/>
    <w:rsid w:val="159F1E5B"/>
    <w:rsid w:val="165D6CB3"/>
    <w:rsid w:val="178039DC"/>
    <w:rsid w:val="17DB2E1A"/>
    <w:rsid w:val="18504D21"/>
    <w:rsid w:val="1A82318C"/>
    <w:rsid w:val="1AAB623F"/>
    <w:rsid w:val="1BAD5FE6"/>
    <w:rsid w:val="1C0C0F5F"/>
    <w:rsid w:val="1DEC78E1"/>
    <w:rsid w:val="1E262080"/>
    <w:rsid w:val="1E4470D6"/>
    <w:rsid w:val="1FA96E54"/>
    <w:rsid w:val="1FC57DA2"/>
    <w:rsid w:val="20670F8C"/>
    <w:rsid w:val="22121299"/>
    <w:rsid w:val="233F7E6C"/>
    <w:rsid w:val="23674A7F"/>
    <w:rsid w:val="238E0DF3"/>
    <w:rsid w:val="238E5CD4"/>
    <w:rsid w:val="23B16905"/>
    <w:rsid w:val="241E5CD3"/>
    <w:rsid w:val="24704055"/>
    <w:rsid w:val="2653439D"/>
    <w:rsid w:val="267C4F33"/>
    <w:rsid w:val="269616C9"/>
    <w:rsid w:val="270218DC"/>
    <w:rsid w:val="27281C71"/>
    <w:rsid w:val="272E26D1"/>
    <w:rsid w:val="27796424"/>
    <w:rsid w:val="2822040C"/>
    <w:rsid w:val="282C7D4F"/>
    <w:rsid w:val="28567798"/>
    <w:rsid w:val="28B44E58"/>
    <w:rsid w:val="29F4445A"/>
    <w:rsid w:val="2A211CC2"/>
    <w:rsid w:val="2A817437"/>
    <w:rsid w:val="2A9D25E0"/>
    <w:rsid w:val="2AB646FD"/>
    <w:rsid w:val="2B7F48A8"/>
    <w:rsid w:val="2BA42291"/>
    <w:rsid w:val="2C994A91"/>
    <w:rsid w:val="2D9C3ECD"/>
    <w:rsid w:val="2EF75A9F"/>
    <w:rsid w:val="2FB52F6B"/>
    <w:rsid w:val="310E3C2C"/>
    <w:rsid w:val="313C794F"/>
    <w:rsid w:val="323F5C5D"/>
    <w:rsid w:val="32CE0D0A"/>
    <w:rsid w:val="336E20A7"/>
    <w:rsid w:val="339733AC"/>
    <w:rsid w:val="35B30245"/>
    <w:rsid w:val="36653C36"/>
    <w:rsid w:val="388E7474"/>
    <w:rsid w:val="39EF168C"/>
    <w:rsid w:val="3A127781"/>
    <w:rsid w:val="3A17371C"/>
    <w:rsid w:val="3AAF722D"/>
    <w:rsid w:val="3AEA295B"/>
    <w:rsid w:val="3B435641"/>
    <w:rsid w:val="3C587E5E"/>
    <w:rsid w:val="3C8D2F00"/>
    <w:rsid w:val="3D711112"/>
    <w:rsid w:val="3DDA2813"/>
    <w:rsid w:val="3F4E1BAE"/>
    <w:rsid w:val="3F544847"/>
    <w:rsid w:val="3FB61ACE"/>
    <w:rsid w:val="3FE2289C"/>
    <w:rsid w:val="40316936"/>
    <w:rsid w:val="405B0A47"/>
    <w:rsid w:val="40D20119"/>
    <w:rsid w:val="411168DC"/>
    <w:rsid w:val="414D27F8"/>
    <w:rsid w:val="41CC6917"/>
    <w:rsid w:val="42076ABE"/>
    <w:rsid w:val="42080340"/>
    <w:rsid w:val="422D2AE2"/>
    <w:rsid w:val="42D77C69"/>
    <w:rsid w:val="42E859D2"/>
    <w:rsid w:val="43C171F7"/>
    <w:rsid w:val="44753296"/>
    <w:rsid w:val="44BC7116"/>
    <w:rsid w:val="45A431A8"/>
    <w:rsid w:val="461C7C1D"/>
    <w:rsid w:val="46CD5E3F"/>
    <w:rsid w:val="46D71FE6"/>
    <w:rsid w:val="48757D08"/>
    <w:rsid w:val="48B16274"/>
    <w:rsid w:val="49625D9E"/>
    <w:rsid w:val="4A01737A"/>
    <w:rsid w:val="4A203CA4"/>
    <w:rsid w:val="4A2A68D0"/>
    <w:rsid w:val="4A6E0EB3"/>
    <w:rsid w:val="4A9F282C"/>
    <w:rsid w:val="4B236D4A"/>
    <w:rsid w:val="4BD97D09"/>
    <w:rsid w:val="4C4F4DBC"/>
    <w:rsid w:val="4F9F4928"/>
    <w:rsid w:val="51BB6F56"/>
    <w:rsid w:val="51E24D55"/>
    <w:rsid w:val="56D958F3"/>
    <w:rsid w:val="578D1C5E"/>
    <w:rsid w:val="58324C9A"/>
    <w:rsid w:val="58FC1D80"/>
    <w:rsid w:val="59244527"/>
    <w:rsid w:val="5B1E422F"/>
    <w:rsid w:val="5C895326"/>
    <w:rsid w:val="5DCE663E"/>
    <w:rsid w:val="5E1D5E33"/>
    <w:rsid w:val="5EB629D1"/>
    <w:rsid w:val="60367925"/>
    <w:rsid w:val="603B5381"/>
    <w:rsid w:val="60A9459B"/>
    <w:rsid w:val="61EF2482"/>
    <w:rsid w:val="62201B3D"/>
    <w:rsid w:val="62D3550A"/>
    <w:rsid w:val="62FF4946"/>
    <w:rsid w:val="65DC05BC"/>
    <w:rsid w:val="66882EA5"/>
    <w:rsid w:val="69A83F23"/>
    <w:rsid w:val="69EC16E4"/>
    <w:rsid w:val="69FC398E"/>
    <w:rsid w:val="6A535578"/>
    <w:rsid w:val="6BB362CE"/>
    <w:rsid w:val="6C297FEE"/>
    <w:rsid w:val="6DC42A14"/>
    <w:rsid w:val="6E292877"/>
    <w:rsid w:val="6F354DA2"/>
    <w:rsid w:val="6F3B4F58"/>
    <w:rsid w:val="708446DD"/>
    <w:rsid w:val="70E138DD"/>
    <w:rsid w:val="710D7AD2"/>
    <w:rsid w:val="712D055F"/>
    <w:rsid w:val="7150636D"/>
    <w:rsid w:val="716579D9"/>
    <w:rsid w:val="72367D80"/>
    <w:rsid w:val="723C3523"/>
    <w:rsid w:val="726C71D7"/>
    <w:rsid w:val="727A3103"/>
    <w:rsid w:val="738D5656"/>
    <w:rsid w:val="74D8407E"/>
    <w:rsid w:val="74F53C54"/>
    <w:rsid w:val="78033A1E"/>
    <w:rsid w:val="78540E39"/>
    <w:rsid w:val="79210DF7"/>
    <w:rsid w:val="7A1445AE"/>
    <w:rsid w:val="7A607046"/>
    <w:rsid w:val="7A793D4E"/>
    <w:rsid w:val="7ADE69AC"/>
    <w:rsid w:val="7C02295A"/>
    <w:rsid w:val="7C2A2BBD"/>
    <w:rsid w:val="7C543DF1"/>
    <w:rsid w:val="7D6C452F"/>
    <w:rsid w:val="7DC816C4"/>
    <w:rsid w:val="7E241578"/>
    <w:rsid w:val="7E9F26E2"/>
    <w:rsid w:val="7EE44349"/>
    <w:rsid w:val="7F5E79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42C4A"/>
    <w:pPr>
      <w:widowControl w:val="0"/>
      <w:spacing w:line="360" w:lineRule="auto"/>
      <w:ind w:firstLineChars="200" w:firstLine="723"/>
      <w:jc w:val="both"/>
    </w:pPr>
    <w:rPr>
      <w:rFonts w:ascii="Calibri" w:eastAsia="仿宋" w:hAnsi="Calibri"/>
      <w:kern w:val="2"/>
      <w:sz w:val="30"/>
      <w:szCs w:val="22"/>
    </w:rPr>
  </w:style>
  <w:style w:type="paragraph" w:styleId="1">
    <w:name w:val="heading 1"/>
    <w:basedOn w:val="a"/>
    <w:next w:val="a"/>
    <w:link w:val="1Char"/>
    <w:qFormat/>
    <w:rsid w:val="00842C4A"/>
    <w:pPr>
      <w:keepNext/>
      <w:keepLines/>
      <w:outlineLvl w:val="0"/>
    </w:pPr>
    <w:rPr>
      <w:rFonts w:eastAsia="黑体"/>
      <w:b/>
      <w:kern w:val="44"/>
      <w:sz w:val="32"/>
    </w:rPr>
  </w:style>
  <w:style w:type="paragraph" w:styleId="20">
    <w:name w:val="heading 2"/>
    <w:basedOn w:val="a"/>
    <w:next w:val="a"/>
    <w:unhideWhenUsed/>
    <w:qFormat/>
    <w:rsid w:val="00842C4A"/>
    <w:pPr>
      <w:keepNext/>
      <w:keepLines/>
      <w:outlineLvl w:val="1"/>
    </w:pPr>
    <w:rPr>
      <w:rFonts w:ascii="Arial" w:eastAsia="楷体" w:hAnsi="Arial"/>
      <w:b/>
      <w:sz w:val="32"/>
    </w:rPr>
  </w:style>
  <w:style w:type="paragraph" w:styleId="3">
    <w:name w:val="heading 3"/>
    <w:basedOn w:val="a"/>
    <w:next w:val="a"/>
    <w:link w:val="3Char"/>
    <w:unhideWhenUsed/>
    <w:qFormat/>
    <w:rsid w:val="00842C4A"/>
    <w:pPr>
      <w:keepNext/>
      <w:keepLines/>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842C4A"/>
    <w:pPr>
      <w:ind w:firstLine="420"/>
    </w:pPr>
  </w:style>
  <w:style w:type="paragraph" w:styleId="a3">
    <w:name w:val="Body Text Indent"/>
    <w:basedOn w:val="a"/>
    <w:link w:val="Char"/>
    <w:qFormat/>
    <w:rsid w:val="00842C4A"/>
    <w:pPr>
      <w:ind w:leftChars="200" w:left="420"/>
    </w:pPr>
  </w:style>
  <w:style w:type="paragraph" w:styleId="a4">
    <w:name w:val="Normal Indent"/>
    <w:basedOn w:val="a"/>
    <w:qFormat/>
    <w:rsid w:val="00842C4A"/>
    <w:pPr>
      <w:ind w:firstLine="420"/>
    </w:pPr>
  </w:style>
  <w:style w:type="paragraph" w:styleId="a5">
    <w:name w:val="annotation text"/>
    <w:basedOn w:val="a"/>
    <w:qFormat/>
    <w:rsid w:val="00842C4A"/>
    <w:pPr>
      <w:jc w:val="left"/>
    </w:pPr>
  </w:style>
  <w:style w:type="paragraph" w:styleId="a6">
    <w:name w:val="Body Text"/>
    <w:basedOn w:val="a"/>
    <w:qFormat/>
    <w:rsid w:val="00842C4A"/>
    <w:pPr>
      <w:spacing w:after="120"/>
    </w:pPr>
  </w:style>
  <w:style w:type="paragraph" w:styleId="30">
    <w:name w:val="toc 3"/>
    <w:basedOn w:val="a"/>
    <w:next w:val="a"/>
    <w:qFormat/>
    <w:rsid w:val="00842C4A"/>
    <w:pPr>
      <w:ind w:leftChars="400" w:left="840"/>
    </w:pPr>
  </w:style>
  <w:style w:type="paragraph" w:styleId="21">
    <w:name w:val="Body Text Indent 2"/>
    <w:basedOn w:val="a"/>
    <w:next w:val="p0"/>
    <w:link w:val="2Char"/>
    <w:qFormat/>
    <w:rsid w:val="00842C4A"/>
    <w:pPr>
      <w:spacing w:line="600" w:lineRule="exact"/>
      <w:ind w:firstLine="601"/>
    </w:pPr>
    <w:rPr>
      <w:rFonts w:ascii="仿宋_GB2312" w:eastAsia="仿宋_GB2312"/>
      <w:szCs w:val="30"/>
    </w:rPr>
  </w:style>
  <w:style w:type="paragraph" w:customStyle="1" w:styleId="p0">
    <w:name w:val="p0"/>
    <w:next w:val="a7"/>
    <w:qFormat/>
    <w:rsid w:val="00842C4A"/>
    <w:pPr>
      <w:spacing w:line="365" w:lineRule="atLeast"/>
      <w:ind w:left="1"/>
    </w:pPr>
    <w:rPr>
      <w:sz w:val="24"/>
    </w:rPr>
  </w:style>
  <w:style w:type="paragraph" w:styleId="a7">
    <w:name w:val="header"/>
    <w:basedOn w:val="a"/>
    <w:qFormat/>
    <w:rsid w:val="00842C4A"/>
    <w:pPr>
      <w:pBdr>
        <w:bottom w:val="single" w:sz="6" w:space="1" w:color="auto"/>
      </w:pBdr>
      <w:tabs>
        <w:tab w:val="center" w:pos="4153"/>
        <w:tab w:val="right" w:pos="8306"/>
      </w:tabs>
      <w:snapToGrid w:val="0"/>
      <w:jc w:val="center"/>
    </w:pPr>
    <w:rPr>
      <w:sz w:val="18"/>
      <w:szCs w:val="18"/>
    </w:rPr>
  </w:style>
  <w:style w:type="paragraph" w:styleId="a8">
    <w:name w:val="footer"/>
    <w:basedOn w:val="a"/>
    <w:qFormat/>
    <w:rsid w:val="00842C4A"/>
    <w:pPr>
      <w:tabs>
        <w:tab w:val="center" w:pos="4153"/>
        <w:tab w:val="right" w:pos="8306"/>
      </w:tabs>
      <w:snapToGrid w:val="0"/>
      <w:jc w:val="left"/>
    </w:pPr>
    <w:rPr>
      <w:sz w:val="18"/>
      <w:szCs w:val="18"/>
    </w:rPr>
  </w:style>
  <w:style w:type="paragraph" w:styleId="10">
    <w:name w:val="toc 1"/>
    <w:basedOn w:val="a"/>
    <w:next w:val="a"/>
    <w:qFormat/>
    <w:rsid w:val="00842C4A"/>
  </w:style>
  <w:style w:type="paragraph" w:styleId="22">
    <w:name w:val="toc 2"/>
    <w:basedOn w:val="a"/>
    <w:next w:val="a"/>
    <w:qFormat/>
    <w:rsid w:val="00842C4A"/>
    <w:pPr>
      <w:ind w:leftChars="200" w:left="420"/>
    </w:pPr>
  </w:style>
  <w:style w:type="paragraph" w:styleId="a9">
    <w:name w:val="Normal (Web)"/>
    <w:basedOn w:val="a"/>
    <w:qFormat/>
    <w:rsid w:val="00842C4A"/>
    <w:pPr>
      <w:jc w:val="left"/>
    </w:pPr>
    <w:rPr>
      <w:kern w:val="0"/>
      <w:sz w:val="24"/>
    </w:rPr>
  </w:style>
  <w:style w:type="paragraph" w:customStyle="1" w:styleId="11">
    <w:name w:val="列出段落1"/>
    <w:basedOn w:val="a"/>
    <w:qFormat/>
    <w:rsid w:val="00842C4A"/>
    <w:pPr>
      <w:ind w:firstLine="420"/>
    </w:pPr>
  </w:style>
  <w:style w:type="character" w:customStyle="1" w:styleId="font01">
    <w:name w:val="font01"/>
    <w:basedOn w:val="a0"/>
    <w:qFormat/>
    <w:rsid w:val="00842C4A"/>
    <w:rPr>
      <w:rFonts w:ascii="Times New Roman" w:hAnsi="Times New Roman" w:cs="Times New Roman" w:hint="default"/>
      <w:color w:val="000000"/>
      <w:sz w:val="20"/>
      <w:szCs w:val="20"/>
      <w:u w:val="none"/>
    </w:rPr>
  </w:style>
  <w:style w:type="character" w:customStyle="1" w:styleId="font21">
    <w:name w:val="font21"/>
    <w:basedOn w:val="a0"/>
    <w:qFormat/>
    <w:rsid w:val="00842C4A"/>
    <w:rPr>
      <w:rFonts w:ascii="宋体" w:eastAsia="宋体" w:hAnsi="宋体" w:cs="宋体" w:hint="eastAsia"/>
      <w:color w:val="000000"/>
      <w:sz w:val="20"/>
      <w:szCs w:val="20"/>
      <w:u w:val="none"/>
    </w:rPr>
  </w:style>
  <w:style w:type="character" w:customStyle="1" w:styleId="font31">
    <w:name w:val="font31"/>
    <w:basedOn w:val="a0"/>
    <w:qFormat/>
    <w:rsid w:val="00842C4A"/>
    <w:rPr>
      <w:rFonts w:ascii="宋体" w:eastAsia="宋体" w:hAnsi="宋体" w:cs="宋体" w:hint="eastAsia"/>
      <w:color w:val="000000"/>
      <w:sz w:val="20"/>
      <w:szCs w:val="20"/>
      <w:u w:val="none"/>
    </w:rPr>
  </w:style>
  <w:style w:type="character" w:customStyle="1" w:styleId="font61">
    <w:name w:val="font61"/>
    <w:basedOn w:val="a0"/>
    <w:qFormat/>
    <w:rsid w:val="00842C4A"/>
    <w:rPr>
      <w:rFonts w:ascii="宋体" w:eastAsia="宋体" w:hAnsi="宋体" w:cs="宋体" w:hint="eastAsia"/>
      <w:color w:val="000000"/>
      <w:sz w:val="20"/>
      <w:szCs w:val="20"/>
      <w:u w:val="none"/>
    </w:rPr>
  </w:style>
  <w:style w:type="paragraph" w:customStyle="1" w:styleId="WPSOffice1">
    <w:name w:val="WPSOffice手动目录 1"/>
    <w:qFormat/>
    <w:rsid w:val="00842C4A"/>
  </w:style>
  <w:style w:type="paragraph" w:customStyle="1" w:styleId="WPSOffice2">
    <w:name w:val="WPSOffice手动目录 2"/>
    <w:qFormat/>
    <w:rsid w:val="00842C4A"/>
    <w:pPr>
      <w:ind w:leftChars="200" w:left="200"/>
    </w:pPr>
  </w:style>
  <w:style w:type="paragraph" w:customStyle="1" w:styleId="WPSOffice3">
    <w:name w:val="WPSOffice手动目录 3"/>
    <w:qFormat/>
    <w:rsid w:val="00842C4A"/>
    <w:pPr>
      <w:ind w:leftChars="400" w:left="400"/>
    </w:pPr>
  </w:style>
  <w:style w:type="character" w:customStyle="1" w:styleId="2Char">
    <w:name w:val="正文文本缩进 2 Char"/>
    <w:basedOn w:val="a0"/>
    <w:link w:val="21"/>
    <w:qFormat/>
    <w:rsid w:val="00842C4A"/>
    <w:rPr>
      <w:rFonts w:ascii="Calibri" w:eastAsia="仿宋" w:hAnsi="Calibri" w:cs="Calibri" w:hint="default"/>
      <w:kern w:val="2"/>
      <w:sz w:val="30"/>
      <w:szCs w:val="22"/>
    </w:rPr>
  </w:style>
  <w:style w:type="character" w:customStyle="1" w:styleId="1Char">
    <w:name w:val="标题 1 Char"/>
    <w:basedOn w:val="a0"/>
    <w:link w:val="1"/>
    <w:qFormat/>
    <w:rsid w:val="00842C4A"/>
    <w:rPr>
      <w:rFonts w:ascii="Times New Roman" w:eastAsia="黑体" w:hAnsi="Times New Roman" w:cs="Times New Roman" w:hint="default"/>
      <w:b/>
      <w:kern w:val="44"/>
      <w:sz w:val="32"/>
      <w:szCs w:val="24"/>
    </w:rPr>
  </w:style>
  <w:style w:type="character" w:customStyle="1" w:styleId="23">
    <w:name w:val="正文文本首行缩进 2 字符"/>
    <w:basedOn w:val="Char"/>
    <w:qFormat/>
    <w:rsid w:val="00842C4A"/>
    <w:rPr>
      <w:rFonts w:ascii="Calibri" w:eastAsia="仿宋" w:hAnsi="Calibri" w:cs="Calibri" w:hint="default"/>
      <w:kern w:val="2"/>
      <w:sz w:val="30"/>
      <w:szCs w:val="22"/>
    </w:rPr>
  </w:style>
  <w:style w:type="character" w:customStyle="1" w:styleId="Char">
    <w:name w:val="正文文本缩进 Char"/>
    <w:basedOn w:val="a0"/>
    <w:link w:val="a3"/>
    <w:qFormat/>
    <w:rsid w:val="00842C4A"/>
    <w:rPr>
      <w:rFonts w:ascii="Calibri" w:eastAsia="仿宋" w:hAnsi="Calibri" w:cs="Calibri" w:hint="default"/>
      <w:kern w:val="2"/>
      <w:sz w:val="30"/>
      <w:szCs w:val="22"/>
    </w:rPr>
  </w:style>
  <w:style w:type="character" w:customStyle="1" w:styleId="3Char">
    <w:name w:val="标题 3 Char"/>
    <w:basedOn w:val="a0"/>
    <w:link w:val="3"/>
    <w:qFormat/>
    <w:rsid w:val="00842C4A"/>
    <w:rPr>
      <w:rFonts w:ascii="Calibri" w:eastAsia="仿宋" w:hAnsi="Calibri" w:cs="Calibri" w:hint="default"/>
      <w:kern w:val="2"/>
      <w:sz w:val="3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你只是看起来很努力</dc:creator>
  <cp:lastModifiedBy>Administrator</cp:lastModifiedBy>
  <cp:revision>4</cp:revision>
  <dcterms:created xsi:type="dcterms:W3CDTF">2022-06-14T21:55:00Z</dcterms:created>
  <dcterms:modified xsi:type="dcterms:W3CDTF">2023-11-15T01:22:00Z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95CADD6DEA30AC12D184136526765943_43</vt:lpwstr>
  </property>
</Properties>
</file>